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Анкета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участника</w:t>
      </w:r>
      <w:r>
        <w:rPr>
          <w:b/>
          <w:sz w:val="28"/>
          <w:szCs w:val="28"/>
        </w:rPr>
        <w:t xml:space="preserve"> публичных консультаций</w:t>
      </w:r>
      <w:r>
        <w:rPr>
          <w:b/>
          <w:sz w:val="28"/>
          <w:szCs w:val="28"/>
        </w:rPr>
        <w:t xml:space="preserve">, проводимых </w:t>
      </w:r>
      <w:r>
        <w:rPr>
          <w:b/>
          <w:bCs/>
          <w:sz w:val="28"/>
          <w:szCs w:val="28"/>
        </w:rPr>
        <w:t xml:space="preserve">посредством сбора замечаний и предложений организаций и граждан в рамках анализа </w:t>
      </w:r>
      <w:r>
        <w:rPr>
          <w:b/>
          <w:bCs/>
          <w:sz w:val="28"/>
          <w:szCs w:val="28"/>
        </w:rPr>
        <w:t xml:space="preserve">действующих</w:t>
      </w:r>
      <w:r>
        <w:rPr>
          <w:b/>
          <w:bCs/>
          <w:sz w:val="28"/>
          <w:szCs w:val="28"/>
        </w:rPr>
        <w:t xml:space="preserve"> нормативных правовых актов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на предмет их влияния </w:t>
      </w:r>
      <w:r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на конкуренцию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  <w:r>
        <w:rPr>
          <w:highlight w:val="yellow"/>
        </w:rPr>
      </w:r>
    </w:p>
    <w:p>
      <w:pPr>
        <w:pStyle w:val="898"/>
        <w:numPr>
          <w:ilvl w:val="0"/>
          <w:numId w:val="19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Общие сведения об участнике публичных консультаций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98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72"/>
        <w:gridCol w:w="5217"/>
      </w:tblGrid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 xml:space="preserve">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Сфер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 xml:space="preserve">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хозяйствующего субъекта (организации)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ФИО участника публичных консультаций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Контактный телефон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4672" w:type="dxa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Адрес электронной почты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217" w:type="dxa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  <w:r>
        <w:rPr>
          <w:sz w:val="16"/>
          <w:szCs w:val="16"/>
          <w:highlight w:val="yellow"/>
        </w:rPr>
      </w:r>
      <w:r>
        <w:rPr>
          <w:sz w:val="16"/>
          <w:szCs w:val="16"/>
          <w:highlight w:val="yellow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 xml:space="preserve">Общие сведения о </w:t>
      </w:r>
      <w:r>
        <w:rPr>
          <w:b/>
          <w:sz w:val="28"/>
          <w:szCs w:val="28"/>
        </w:rPr>
        <w:t xml:space="preserve">действующем </w:t>
      </w:r>
      <w:r>
        <w:rPr>
          <w:b/>
          <w:sz w:val="28"/>
          <w:szCs w:val="28"/>
        </w:rPr>
        <w:t xml:space="preserve">нормативном правовом акте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854"/>
      </w:tblGrid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Постановление Прав</w:t>
            </w:r>
            <w:r>
              <w:rPr>
                <w:sz w:val="26"/>
                <w:szCs w:val="26"/>
              </w:rPr>
              <w:t xml:space="preserve">ительства Белгородской области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 xml:space="preserve">«О внесении изменений в постановление Правительства Белгородской области от 27 января 2025 года № 29-пп</w:t>
            </w:r>
            <w:r>
              <w:rPr>
                <w:sz w:val="26"/>
                <w:szCs w:val="26"/>
              </w:rPr>
              <w:t xml:space="preserve">» 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  <w:p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</w:rPr>
              <w:t xml:space="preserve">(реквизиты и наименование действующего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  <w:r>
              <w:rPr>
                <w:i/>
                <w:color w:val="000000" w:themeColor="text1"/>
              </w:rPr>
            </w:r>
            <w:r>
              <w:rPr>
                <w:i/>
                <w:color w:val="000000" w:themeColor="text1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1. Оказывают ли положения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рынках товаров, работ, услуг Белгородской области?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2. Присутствуют ли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в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нормативном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 акте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положени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которые могут оказать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рынках товаров, работ, услуг Белгородской области?</w:t>
            </w:r>
            <w:r>
              <w:rPr>
                <w:color w:val="000000"/>
                <w:sz w:val="24"/>
                <w:szCs w:val="24"/>
                <w:lang w:eastAsia="en-US"/>
              </w:rPr>
            </w:r>
            <w:r>
              <w:rPr>
                <w:color w:val="000000"/>
                <w:sz w:val="24"/>
                <w:szCs w:val="24"/>
                <w:lang w:eastAsia="en-US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Какие положения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приводят и (или) могут привести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к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недопущению, ограничению или устранению конкуренции на рынках товаров, работ, услуг Белгородской области?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 xml:space="preserve">Укажите номер подпункта, пункта, части, статьи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На каких рынках товаров, работ, услуг </w:t>
            </w:r>
            <w:r>
              <w:rPr>
                <w:sz w:val="24"/>
                <w:szCs w:val="24"/>
              </w:rPr>
              <w:t xml:space="preserve">ухудшилось</w:t>
            </w:r>
            <w:r>
              <w:rPr>
                <w:sz w:val="24"/>
                <w:szCs w:val="24"/>
              </w:rPr>
              <w:t xml:space="preserve">/может ухудшиться состояние конкурентной среды в результате применения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Какие положения антимонопольного законодательства </w:t>
            </w:r>
            <w:r>
              <w:rPr>
                <w:sz w:val="24"/>
                <w:szCs w:val="24"/>
              </w:rPr>
              <w:t xml:space="preserve">нарушены</w:t>
            </w:r>
            <w:r>
              <w:rPr>
                <w:sz w:val="24"/>
                <w:szCs w:val="24"/>
              </w:rPr>
              <w:t xml:space="preserve">/могут быть нарушены?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>
              <w:rPr>
                <w:sz w:val="24"/>
                <w:szCs w:val="24"/>
              </w:rPr>
              <w:t xml:space="preserve">Какие возможны негативные последствия для конкуренции в случае сохранения </w:t>
            </w:r>
            <w:r>
              <w:rPr>
                <w:sz w:val="24"/>
                <w:szCs w:val="24"/>
              </w:rPr>
              <w:t xml:space="preserve">действующей редакции</w:t>
            </w:r>
            <w:r>
              <w:rPr>
                <w:sz w:val="24"/>
                <w:szCs w:val="24"/>
              </w:rPr>
              <w:t xml:space="preserve"> нормативно</w:t>
            </w:r>
            <w:r>
              <w:rPr>
                <w:sz w:val="24"/>
                <w:szCs w:val="24"/>
              </w:rPr>
              <w:t xml:space="preserve">го</w:t>
            </w:r>
            <w:r>
              <w:rPr>
                <w:sz w:val="24"/>
                <w:szCs w:val="24"/>
              </w:rPr>
              <w:t xml:space="preserve"> правово</w:t>
            </w:r>
            <w:r>
              <w:rPr>
                <w:sz w:val="24"/>
                <w:szCs w:val="24"/>
              </w:rPr>
              <w:t xml:space="preserve">го</w:t>
            </w:r>
            <w:r>
              <w:rPr>
                <w:sz w:val="24"/>
                <w:szCs w:val="24"/>
              </w:rPr>
              <w:t xml:space="preserve"> акт</w:t>
            </w:r>
            <w:r>
              <w:rPr>
                <w:sz w:val="24"/>
                <w:szCs w:val="24"/>
              </w:rPr>
              <w:t xml:space="preserve">а</w:t>
            </w:r>
            <w:r>
              <w:rPr>
                <w:sz w:val="24"/>
                <w:szCs w:val="24"/>
              </w:rPr>
              <w:t xml:space="preserve">?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7.Ваши з</w:t>
            </w:r>
            <w:r>
              <w:rPr>
                <w:sz w:val="24"/>
                <w:szCs w:val="24"/>
              </w:rPr>
              <w:t xml:space="preserve">амечания и предложения </w:t>
            </w:r>
            <w:r>
              <w:rPr>
                <w:sz w:val="24"/>
                <w:szCs w:val="24"/>
              </w:rPr>
              <w:t xml:space="preserve">по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нормативно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правово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му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акт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у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 xml:space="preserve"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69"/>
        </w:trPr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jc w:val="both"/>
              <w:tabs>
                <w:tab w:val="left" w:pos="2940" w:leader="none"/>
              </w:tabs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  <w:tr>
        <w:tblPrEx/>
        <w:trPr/>
        <w:tc>
          <w:tcPr>
            <w:shd w:val="clear" w:color="auto" w:fill="auto"/>
            <w:tcW w:w="9854" w:type="dxa"/>
            <w:textDirection w:val="lrTb"/>
            <w:noWrap w:val="false"/>
          </w:tcPr>
          <w:p>
            <w:pPr>
              <w:rPr>
                <w:sz w:val="24"/>
                <w:szCs w:val="24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sz w:val="24"/>
                <w:szCs w:val="24"/>
              </w:rPr>
              <w:t xml:space="preserve">З</w:t>
            </w:r>
            <w:r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 xml:space="preserve">п</w:t>
            </w:r>
            <w:r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308000</w:t>
            </w:r>
            <w:r>
              <w:rPr>
                <w:sz w:val="24"/>
                <w:szCs w:val="24"/>
              </w:rPr>
              <w:t xml:space="preserve">, г. Белгород,</w:t>
            </w:r>
            <w:r>
              <w:rPr>
                <w:sz w:val="24"/>
                <w:szCs w:val="24"/>
              </w:rPr>
              <w:t xml:space="preserve"> Гражданский пр-т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sz w:val="24"/>
                <w:szCs w:val="24"/>
              </w:rPr>
              <w:t xml:space="preserve">д. </w:t>
            </w:r>
            <w:r>
              <w:rPr>
                <w:sz w:val="24"/>
                <w:szCs w:val="24"/>
              </w:rPr>
              <w:t xml:space="preserve">41</w:t>
            </w:r>
            <w:r>
              <w:rPr>
                <w:sz w:val="24"/>
                <w:szCs w:val="24"/>
              </w:rPr>
              <w:t xml:space="preserve">, а также по адресу электронной почты:</w:t>
            </w:r>
            <w:r>
              <w:rPr>
                <w:sz w:val="24"/>
                <w:szCs w:val="24"/>
              </w:rPr>
              <w:t xml:space="preserve"> </w:t>
            </w:r>
            <w:hyperlink r:id="rId11" w:tooltip="mailto:mkbo@mkbo.belregion.ru" w:history="1">
              <w:r>
                <w:rPr>
                  <w:rStyle w:val="916"/>
                  <w:sz w:val="24"/>
                  <w:szCs w:val="24"/>
                  <w:lang w:val="en-US"/>
                </w:rPr>
                <w:t xml:space="preserve">mkbo</w:t>
              </w:r>
              <w:r>
                <w:rPr>
                  <w:rStyle w:val="916"/>
                  <w:sz w:val="24"/>
                  <w:szCs w:val="24"/>
                </w:rPr>
                <w:t xml:space="preserve">@</w:t>
              </w:r>
              <w:r>
                <w:rPr>
                  <w:rStyle w:val="916"/>
                  <w:sz w:val="24"/>
                  <w:szCs w:val="24"/>
                  <w:lang w:val="en-US"/>
                </w:rPr>
                <w:t xml:space="preserve">mkbo</w:t>
              </w:r>
              <w:r>
                <w:rPr>
                  <w:rStyle w:val="916"/>
                  <w:sz w:val="24"/>
                  <w:szCs w:val="24"/>
                </w:rPr>
                <w:t xml:space="preserve">.</w:t>
              </w:r>
              <w:r>
                <w:rPr>
                  <w:rStyle w:val="916"/>
                  <w:sz w:val="24"/>
                  <w:szCs w:val="24"/>
                  <w:lang w:val="en-US"/>
                </w:rPr>
                <w:t xml:space="preserve">belregion</w:t>
              </w:r>
              <w:r>
                <w:rPr>
                  <w:rStyle w:val="916"/>
                  <w:sz w:val="24"/>
                  <w:szCs w:val="24"/>
                </w:rPr>
                <w:t xml:space="preserve">.</w:t>
              </w:r>
              <w:r>
                <w:rPr>
                  <w:rStyle w:val="916"/>
                  <w:sz w:val="24"/>
                  <w:szCs w:val="24"/>
                  <w:lang w:val="en-US"/>
                </w:rPr>
                <w:t xml:space="preserve">ru</w:t>
              </w:r>
            </w:hyperlink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rPr>
                <w:sz w:val="24"/>
                <w:szCs w:val="24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sz w:val="24"/>
                <w:szCs w:val="24"/>
              </w:rPr>
              <w:t xml:space="preserve">Сроки приема предложений и замечаний</w:t>
            </w:r>
            <w:r>
              <w:rPr>
                <w:sz w:val="24"/>
                <w:szCs w:val="24"/>
              </w:rPr>
              <w:t xml:space="preserve">: </w:t>
            </w:r>
            <w:r>
              <w:rPr>
                <w:sz w:val="24"/>
                <w:szCs w:val="24"/>
              </w:rPr>
              <w:t xml:space="preserve">с </w:t>
            </w:r>
            <w:r>
              <w:rPr>
                <w:sz w:val="24"/>
                <w:szCs w:val="24"/>
              </w:rPr>
              <w:t xml:space="preserve">03</w:t>
            </w:r>
            <w:r>
              <w:rPr>
                <w:sz w:val="24"/>
                <w:szCs w:val="24"/>
              </w:rPr>
              <w:t xml:space="preserve">.02</w:t>
            </w:r>
            <w:r>
              <w:rPr>
                <w:sz w:val="24"/>
                <w:szCs w:val="24"/>
              </w:rPr>
              <w:t xml:space="preserve">.2026</w:t>
            </w:r>
            <w:r>
              <w:rPr>
                <w:sz w:val="24"/>
                <w:szCs w:val="24"/>
              </w:rPr>
              <w:t xml:space="preserve"> года по </w:t>
            </w:r>
            <w:r>
              <w:rPr>
                <w:sz w:val="24"/>
                <w:szCs w:val="24"/>
              </w:rPr>
              <w:t xml:space="preserve">20</w:t>
            </w:r>
            <w:r>
              <w:rPr>
                <w:sz w:val="24"/>
                <w:szCs w:val="24"/>
              </w:rPr>
              <w:t xml:space="preserve">.02</w:t>
            </w:r>
            <w:bookmarkStart w:id="0" w:name="_GoBack"/>
            <w:r/>
            <w:bookmarkEnd w:id="0"/>
            <w:r>
              <w:rPr>
                <w:sz w:val="24"/>
                <w:szCs w:val="24"/>
              </w:rPr>
              <w:t xml:space="preserve">.2026</w:t>
            </w:r>
            <w:r>
              <w:rPr>
                <w:sz w:val="24"/>
                <w:szCs w:val="24"/>
              </w:rPr>
              <w:t xml:space="preserve"> года.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sectPr>
      <w:headerReference w:type="default" r:id="rId9"/>
      <w:footnotePr/>
      <w:endnotePr/>
      <w:type w:val="nextPage"/>
      <w:pgSz w:w="11906" w:h="16838" w:orient="portrait"/>
      <w:pgMar w:top="851" w:right="567" w:bottom="567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lbertus Extra Bold">
    <w:panose1 w:val="02000603000000000000"/>
  </w:font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8118316"/>
      <w:docPartObj>
        <w:docPartGallery w:val="Page Numbers (Top of Page)"/>
        <w:docPartUnique w:val="true"/>
      </w:docPartObj>
      <w:rPr/>
    </w:sdtPr>
    <w:sdtContent>
      <w:p>
        <w:pPr>
          <w:pStyle w:val="90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  <w:p>
    <w:pPr>
      <w:pStyle w:val="904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90" w:hanging="390"/>
      </w:pPr>
      <w:rPr>
        <w:rFonts w:hint="default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cs="Times New Roman"/>
      </w:r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4402" w:hanging="432"/>
      </w:pPr>
      <w:rPr>
        <w:rFonts w:cs="Times New Roman"/>
        <w:strike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18" w:hanging="450"/>
      </w:pPr>
      <w:rPr>
        <w:rFonts w:hint="default"/>
        <w:sz w:val="28"/>
        <w:szCs w:val="28"/>
      </w:rPr>
    </w:lvl>
    <w:lvl w:ilvl="1">
      <w:start w:val="1"/>
      <w:numFmt w:val="decimal"/>
      <w:isLgl w:val="false"/>
      <w:suff w:val="tab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suff w:val="tab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 w:eastAsiaTheme="minorHAnsi"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4">
    <w:multiLevelType w:val="hybridMultilevel"/>
    <w:lvl w:ilvl="0">
      <w:start w:val="5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1" w:hanging="360"/>
      </w:pPr>
      <w:rPr>
        <w:rFonts w:hint="default" w:ascii="Times New Roman" w:hAnsi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8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8"/>
  </w:num>
  <w:num w:numId="5">
    <w:abstractNumId w:val="10"/>
  </w:num>
  <w:num w:numId="6">
    <w:abstractNumId w:val="9"/>
  </w:num>
  <w:num w:numId="7">
    <w:abstractNumId w:val="19"/>
  </w:num>
  <w:num w:numId="8">
    <w:abstractNumId w:val="14"/>
  </w:num>
  <w:num w:numId="9">
    <w:abstractNumId w:val="7"/>
  </w:num>
  <w:num w:numId="10">
    <w:abstractNumId w:val="4"/>
  </w:num>
  <w:num w:numId="11">
    <w:abstractNumId w:val="11"/>
  </w:num>
  <w:num w:numId="12">
    <w:abstractNumId w:val="13"/>
  </w:num>
  <w:num w:numId="13">
    <w:abstractNumId w:val="3"/>
  </w:num>
  <w:num w:numId="14">
    <w:abstractNumId w:val="17"/>
  </w:num>
  <w:num w:numId="15">
    <w:abstractNumId w:val="5"/>
  </w:num>
  <w:num w:numId="16">
    <w:abstractNumId w:val="0"/>
  </w:num>
  <w:num w:numId="17">
    <w:abstractNumId w:val="16"/>
  </w:num>
  <w:num w:numId="18">
    <w:abstractNumId w:val="1"/>
  </w:num>
  <w:num w:numId="19">
    <w:abstractNumId w:val="6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8">
    <w:name w:val="Heading 1 Char"/>
    <w:basedOn w:val="891"/>
    <w:link w:val="890"/>
    <w:uiPriority w:val="9"/>
    <w:rPr>
      <w:rFonts w:ascii="Arial" w:hAnsi="Arial" w:eastAsia="Arial" w:cs="Arial"/>
      <w:sz w:val="40"/>
      <w:szCs w:val="40"/>
    </w:rPr>
  </w:style>
  <w:style w:type="paragraph" w:styleId="719">
    <w:name w:val="Heading 2"/>
    <w:basedOn w:val="889"/>
    <w:next w:val="889"/>
    <w:link w:val="72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20">
    <w:name w:val="Heading 2 Char"/>
    <w:basedOn w:val="891"/>
    <w:link w:val="719"/>
    <w:uiPriority w:val="9"/>
    <w:rPr>
      <w:rFonts w:ascii="Arial" w:hAnsi="Arial" w:eastAsia="Arial" w:cs="Arial"/>
      <w:sz w:val="34"/>
    </w:rPr>
  </w:style>
  <w:style w:type="paragraph" w:styleId="721">
    <w:name w:val="Heading 3"/>
    <w:basedOn w:val="889"/>
    <w:next w:val="889"/>
    <w:link w:val="72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22">
    <w:name w:val="Heading 3 Char"/>
    <w:basedOn w:val="891"/>
    <w:link w:val="721"/>
    <w:uiPriority w:val="9"/>
    <w:rPr>
      <w:rFonts w:ascii="Arial" w:hAnsi="Arial" w:eastAsia="Arial" w:cs="Arial"/>
      <w:sz w:val="30"/>
      <w:szCs w:val="30"/>
    </w:rPr>
  </w:style>
  <w:style w:type="paragraph" w:styleId="723">
    <w:name w:val="Heading 4"/>
    <w:basedOn w:val="889"/>
    <w:next w:val="889"/>
    <w:link w:val="72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24">
    <w:name w:val="Heading 4 Char"/>
    <w:basedOn w:val="891"/>
    <w:link w:val="723"/>
    <w:uiPriority w:val="9"/>
    <w:rPr>
      <w:rFonts w:ascii="Arial" w:hAnsi="Arial" w:eastAsia="Arial" w:cs="Arial"/>
      <w:b/>
      <w:bCs/>
      <w:sz w:val="26"/>
      <w:szCs w:val="26"/>
    </w:rPr>
  </w:style>
  <w:style w:type="paragraph" w:styleId="725">
    <w:name w:val="Heading 5"/>
    <w:basedOn w:val="889"/>
    <w:next w:val="889"/>
    <w:link w:val="7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26">
    <w:name w:val="Heading 5 Char"/>
    <w:basedOn w:val="891"/>
    <w:link w:val="725"/>
    <w:uiPriority w:val="9"/>
    <w:rPr>
      <w:rFonts w:ascii="Arial" w:hAnsi="Arial" w:eastAsia="Arial" w:cs="Arial"/>
      <w:b/>
      <w:bCs/>
      <w:sz w:val="24"/>
      <w:szCs w:val="24"/>
    </w:rPr>
  </w:style>
  <w:style w:type="paragraph" w:styleId="727">
    <w:name w:val="Heading 6"/>
    <w:basedOn w:val="889"/>
    <w:next w:val="889"/>
    <w:link w:val="7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28">
    <w:name w:val="Heading 6 Char"/>
    <w:basedOn w:val="891"/>
    <w:link w:val="727"/>
    <w:uiPriority w:val="9"/>
    <w:rPr>
      <w:rFonts w:ascii="Arial" w:hAnsi="Arial" w:eastAsia="Arial" w:cs="Arial"/>
      <w:b/>
      <w:bCs/>
      <w:sz w:val="22"/>
      <w:szCs w:val="22"/>
    </w:rPr>
  </w:style>
  <w:style w:type="paragraph" w:styleId="729">
    <w:name w:val="Heading 7"/>
    <w:basedOn w:val="889"/>
    <w:next w:val="889"/>
    <w:link w:val="7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30">
    <w:name w:val="Heading 7 Char"/>
    <w:basedOn w:val="891"/>
    <w:link w:val="7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31">
    <w:name w:val="Heading 8"/>
    <w:basedOn w:val="889"/>
    <w:next w:val="889"/>
    <w:link w:val="7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32">
    <w:name w:val="Heading 8 Char"/>
    <w:basedOn w:val="891"/>
    <w:link w:val="731"/>
    <w:uiPriority w:val="9"/>
    <w:rPr>
      <w:rFonts w:ascii="Arial" w:hAnsi="Arial" w:eastAsia="Arial" w:cs="Arial"/>
      <w:i/>
      <w:iCs/>
      <w:sz w:val="22"/>
      <w:szCs w:val="22"/>
    </w:rPr>
  </w:style>
  <w:style w:type="paragraph" w:styleId="733">
    <w:name w:val="Heading 9"/>
    <w:basedOn w:val="889"/>
    <w:next w:val="889"/>
    <w:link w:val="7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34">
    <w:name w:val="Heading 9 Char"/>
    <w:basedOn w:val="891"/>
    <w:link w:val="733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No Spacing"/>
    <w:uiPriority w:val="1"/>
    <w:qFormat/>
    <w:pPr>
      <w:spacing w:before="0" w:after="0" w:line="240" w:lineRule="auto"/>
    </w:pPr>
  </w:style>
  <w:style w:type="character" w:styleId="736">
    <w:name w:val="Title Char"/>
    <w:basedOn w:val="891"/>
    <w:link w:val="895"/>
    <w:uiPriority w:val="10"/>
    <w:rPr>
      <w:sz w:val="48"/>
      <w:szCs w:val="48"/>
    </w:rPr>
  </w:style>
  <w:style w:type="paragraph" w:styleId="737">
    <w:name w:val="Subtitle"/>
    <w:basedOn w:val="889"/>
    <w:next w:val="889"/>
    <w:link w:val="738"/>
    <w:uiPriority w:val="11"/>
    <w:qFormat/>
    <w:pPr>
      <w:spacing w:before="200" w:after="200"/>
    </w:pPr>
    <w:rPr>
      <w:sz w:val="24"/>
      <w:szCs w:val="24"/>
    </w:rPr>
  </w:style>
  <w:style w:type="character" w:styleId="738">
    <w:name w:val="Subtitle Char"/>
    <w:basedOn w:val="891"/>
    <w:link w:val="737"/>
    <w:uiPriority w:val="11"/>
    <w:rPr>
      <w:sz w:val="24"/>
      <w:szCs w:val="24"/>
    </w:rPr>
  </w:style>
  <w:style w:type="paragraph" w:styleId="739">
    <w:name w:val="Quote"/>
    <w:basedOn w:val="889"/>
    <w:next w:val="889"/>
    <w:link w:val="740"/>
    <w:uiPriority w:val="29"/>
    <w:qFormat/>
    <w:pPr>
      <w:ind w:left="720" w:right="720"/>
    </w:pPr>
    <w:rPr>
      <w:i/>
    </w:rPr>
  </w:style>
  <w:style w:type="character" w:styleId="740">
    <w:name w:val="Quote Char"/>
    <w:link w:val="739"/>
    <w:uiPriority w:val="29"/>
    <w:rPr>
      <w:i/>
    </w:rPr>
  </w:style>
  <w:style w:type="paragraph" w:styleId="741">
    <w:name w:val="Intense Quote"/>
    <w:basedOn w:val="889"/>
    <w:next w:val="889"/>
    <w:link w:val="7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2">
    <w:name w:val="Intense Quote Char"/>
    <w:link w:val="741"/>
    <w:uiPriority w:val="30"/>
    <w:rPr>
      <w:i/>
    </w:rPr>
  </w:style>
  <w:style w:type="character" w:styleId="743">
    <w:name w:val="Header Char"/>
    <w:basedOn w:val="891"/>
    <w:link w:val="904"/>
    <w:uiPriority w:val="99"/>
  </w:style>
  <w:style w:type="character" w:styleId="744">
    <w:name w:val="Footer Char"/>
    <w:basedOn w:val="891"/>
    <w:link w:val="906"/>
    <w:uiPriority w:val="99"/>
  </w:style>
  <w:style w:type="paragraph" w:styleId="745">
    <w:name w:val="Caption"/>
    <w:basedOn w:val="889"/>
    <w:next w:val="889"/>
    <w:link w:val="74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46">
    <w:name w:val="Caption Char"/>
    <w:basedOn w:val="891"/>
    <w:link w:val="745"/>
    <w:uiPriority w:val="35"/>
    <w:rPr>
      <w:b/>
      <w:bCs/>
      <w:color w:val="4f81bd" w:themeColor="accent1"/>
      <w:sz w:val="18"/>
      <w:szCs w:val="18"/>
    </w:rPr>
  </w:style>
  <w:style w:type="table" w:styleId="747">
    <w:name w:val="Table Grid Light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48">
    <w:name w:val="Plain Table 1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9">
    <w:name w:val="Plain Table 2"/>
    <w:basedOn w:val="89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0">
    <w:name w:val="Plain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1">
    <w:name w:val="Plain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Plain Table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3">
    <w:name w:val="Grid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Grid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Grid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Grid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Grid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Grid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Grid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Grid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Grid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Grid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Grid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5">
    <w:name w:val="Grid Table 4 - Accent 1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6">
    <w:name w:val="Grid Table 4 - Accent 2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7">
    <w:name w:val="Grid Table 4 - Accent 3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78">
    <w:name w:val="Grid Table 4 - Accent 4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79">
    <w:name w:val="Grid Table 4 - Accent 5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80">
    <w:name w:val="Grid Table 4 - Accent 6"/>
    <w:basedOn w:val="89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81">
    <w:name w:val="Grid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82">
    <w:name w:val="Grid Table 5 Dark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83">
    <w:name w:val="Grid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84">
    <w:name w:val="Grid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85">
    <w:name w:val="Grid Table 5 Dark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86">
    <w:name w:val="Grid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87">
    <w:name w:val="Grid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88">
    <w:name w:val="Grid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89">
    <w:name w:val="Grid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90">
    <w:name w:val="Grid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91">
    <w:name w:val="Grid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92">
    <w:name w:val="Grid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93">
    <w:name w:val="Grid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4">
    <w:name w:val="Grid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95">
    <w:name w:val="Grid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List Table 1 Light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List Table 1 Light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List Table 1 Light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List Table 1 Light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List Table 1 Light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List Table 1 Light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List Table 1 Light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List Table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10">
    <w:name w:val="List Table 2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11">
    <w:name w:val="List Table 2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12">
    <w:name w:val="List Table 2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13">
    <w:name w:val="List Table 2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14">
    <w:name w:val="List Table 2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15">
    <w:name w:val="List Table 2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16">
    <w:name w:val="List Table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>
    <w:name w:val="List Table 3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List Table 3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List Table 3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List Table 3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List Table 3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3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List Table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List Table 4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>
    <w:name w:val="List Table 4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>
    <w:name w:val="List Table 4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>
    <w:name w:val="List Table 4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>
    <w:name w:val="List Table 4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>
    <w:name w:val="List Table 5 Dark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1">
    <w:name w:val="List Table 5 Dark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2">
    <w:name w:val="List Table 5 Dark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3">
    <w:name w:val="List Table 5 Dark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4">
    <w:name w:val="List Table 5 Dark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5">
    <w:name w:val="List Table 5 Dark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6">
    <w:name w:val="List Table 5 Dark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37">
    <w:name w:val="List Table 6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38">
    <w:name w:val="List Table 6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39">
    <w:name w:val="List Table 6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40">
    <w:name w:val="List Table 6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41">
    <w:name w:val="List Table 6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42">
    <w:name w:val="List Table 6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43">
    <w:name w:val="List Table 6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44">
    <w:name w:val="List Table 7 Colorful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45">
    <w:name w:val="List Table 7 Colorful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46">
    <w:name w:val="List Table 7 Colorful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47">
    <w:name w:val="List Table 7 Colorful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48">
    <w:name w:val="List Table 7 Colorful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49">
    <w:name w:val="List Table 7 Colorful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50">
    <w:name w:val="List Table 7 Colorful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51">
    <w:name w:val="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2">
    <w:name w:val="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53">
    <w:name w:val="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54">
    <w:name w:val="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55">
    <w:name w:val="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56">
    <w:name w:val="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57">
    <w:name w:val="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58">
    <w:name w:val="Bordered &amp; Lined - Accent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59">
    <w:name w:val="Bordered &amp; Lined - Accent 1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60">
    <w:name w:val="Bordered &amp; Lined - Accent 2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61">
    <w:name w:val="Bordered &amp; Lined - Accent 3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62">
    <w:name w:val="Bordered &amp; Lined - Accent 4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63">
    <w:name w:val="Bordered &amp; Lined - Accent 5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64">
    <w:name w:val="Bordered &amp; Lined - Accent 6"/>
    <w:basedOn w:val="89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65">
    <w:name w:val="Bordered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66">
    <w:name w:val="Bordered - Accent 1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67">
    <w:name w:val="Bordered - Accent 2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68">
    <w:name w:val="Bordered - Accent 3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69">
    <w:name w:val="Bordered - Accent 4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70">
    <w:name w:val="Bordered - Accent 5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71">
    <w:name w:val="Bordered - Accent 6"/>
    <w:basedOn w:val="89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72">
    <w:name w:val="footnote text"/>
    <w:basedOn w:val="889"/>
    <w:link w:val="873"/>
    <w:uiPriority w:val="99"/>
    <w:semiHidden/>
    <w:unhideWhenUsed/>
    <w:pPr>
      <w:spacing w:after="40" w:line="240" w:lineRule="auto"/>
    </w:pPr>
    <w:rPr>
      <w:sz w:val="18"/>
    </w:rPr>
  </w:style>
  <w:style w:type="character" w:styleId="873">
    <w:name w:val="Footnote Text Char"/>
    <w:link w:val="872"/>
    <w:uiPriority w:val="99"/>
    <w:rPr>
      <w:sz w:val="18"/>
    </w:rPr>
  </w:style>
  <w:style w:type="character" w:styleId="874">
    <w:name w:val="footnote reference"/>
    <w:basedOn w:val="891"/>
    <w:uiPriority w:val="99"/>
    <w:unhideWhenUsed/>
    <w:rPr>
      <w:vertAlign w:val="superscript"/>
    </w:rPr>
  </w:style>
  <w:style w:type="paragraph" w:styleId="875">
    <w:name w:val="endnote text"/>
    <w:basedOn w:val="889"/>
    <w:link w:val="876"/>
    <w:uiPriority w:val="99"/>
    <w:semiHidden/>
    <w:unhideWhenUsed/>
    <w:pPr>
      <w:spacing w:after="0" w:line="240" w:lineRule="auto"/>
    </w:pPr>
    <w:rPr>
      <w:sz w:val="20"/>
    </w:rPr>
  </w:style>
  <w:style w:type="character" w:styleId="876">
    <w:name w:val="Endnote Text Char"/>
    <w:link w:val="875"/>
    <w:uiPriority w:val="99"/>
    <w:rPr>
      <w:sz w:val="20"/>
    </w:rPr>
  </w:style>
  <w:style w:type="character" w:styleId="877">
    <w:name w:val="endnote reference"/>
    <w:basedOn w:val="891"/>
    <w:uiPriority w:val="99"/>
    <w:semiHidden/>
    <w:unhideWhenUsed/>
    <w:rPr>
      <w:vertAlign w:val="superscript"/>
    </w:rPr>
  </w:style>
  <w:style w:type="paragraph" w:styleId="878">
    <w:name w:val="toc 1"/>
    <w:basedOn w:val="889"/>
    <w:next w:val="889"/>
    <w:uiPriority w:val="39"/>
    <w:unhideWhenUsed/>
    <w:pPr>
      <w:ind w:left="0" w:right="0" w:firstLine="0"/>
      <w:spacing w:after="57"/>
    </w:pPr>
  </w:style>
  <w:style w:type="paragraph" w:styleId="879">
    <w:name w:val="toc 2"/>
    <w:basedOn w:val="889"/>
    <w:next w:val="889"/>
    <w:uiPriority w:val="39"/>
    <w:unhideWhenUsed/>
    <w:pPr>
      <w:ind w:left="283" w:right="0" w:firstLine="0"/>
      <w:spacing w:after="57"/>
    </w:pPr>
  </w:style>
  <w:style w:type="paragraph" w:styleId="880">
    <w:name w:val="toc 3"/>
    <w:basedOn w:val="889"/>
    <w:next w:val="889"/>
    <w:uiPriority w:val="39"/>
    <w:unhideWhenUsed/>
    <w:pPr>
      <w:ind w:left="567" w:right="0" w:firstLine="0"/>
      <w:spacing w:after="57"/>
    </w:pPr>
  </w:style>
  <w:style w:type="paragraph" w:styleId="881">
    <w:name w:val="toc 4"/>
    <w:basedOn w:val="889"/>
    <w:next w:val="889"/>
    <w:uiPriority w:val="39"/>
    <w:unhideWhenUsed/>
    <w:pPr>
      <w:ind w:left="850" w:right="0" w:firstLine="0"/>
      <w:spacing w:after="57"/>
    </w:pPr>
  </w:style>
  <w:style w:type="paragraph" w:styleId="882">
    <w:name w:val="toc 5"/>
    <w:basedOn w:val="889"/>
    <w:next w:val="889"/>
    <w:uiPriority w:val="39"/>
    <w:unhideWhenUsed/>
    <w:pPr>
      <w:ind w:left="1134" w:right="0" w:firstLine="0"/>
      <w:spacing w:after="57"/>
    </w:pPr>
  </w:style>
  <w:style w:type="paragraph" w:styleId="883">
    <w:name w:val="toc 6"/>
    <w:basedOn w:val="889"/>
    <w:next w:val="889"/>
    <w:uiPriority w:val="39"/>
    <w:unhideWhenUsed/>
    <w:pPr>
      <w:ind w:left="1417" w:right="0" w:firstLine="0"/>
      <w:spacing w:after="57"/>
    </w:pPr>
  </w:style>
  <w:style w:type="paragraph" w:styleId="884">
    <w:name w:val="toc 7"/>
    <w:basedOn w:val="889"/>
    <w:next w:val="889"/>
    <w:uiPriority w:val="39"/>
    <w:unhideWhenUsed/>
    <w:pPr>
      <w:ind w:left="1701" w:right="0" w:firstLine="0"/>
      <w:spacing w:after="57"/>
    </w:pPr>
  </w:style>
  <w:style w:type="paragraph" w:styleId="885">
    <w:name w:val="toc 8"/>
    <w:basedOn w:val="889"/>
    <w:next w:val="889"/>
    <w:uiPriority w:val="39"/>
    <w:unhideWhenUsed/>
    <w:pPr>
      <w:ind w:left="1984" w:right="0" w:firstLine="0"/>
      <w:spacing w:after="57"/>
    </w:pPr>
  </w:style>
  <w:style w:type="paragraph" w:styleId="886">
    <w:name w:val="toc 9"/>
    <w:basedOn w:val="889"/>
    <w:next w:val="889"/>
    <w:uiPriority w:val="39"/>
    <w:unhideWhenUsed/>
    <w:pPr>
      <w:ind w:left="2268" w:right="0" w:firstLine="0"/>
      <w:spacing w:after="57"/>
    </w:pPr>
  </w:style>
  <w:style w:type="paragraph" w:styleId="887">
    <w:name w:val="TOC Heading"/>
    <w:uiPriority w:val="39"/>
    <w:unhideWhenUsed/>
  </w:style>
  <w:style w:type="paragraph" w:styleId="888">
    <w:name w:val="table of figures"/>
    <w:basedOn w:val="889"/>
    <w:next w:val="889"/>
    <w:uiPriority w:val="99"/>
    <w:unhideWhenUsed/>
    <w:pPr>
      <w:spacing w:after="0" w:afterAutospacing="0"/>
    </w:pPr>
  </w:style>
  <w:style w:type="paragraph" w:styleId="889" w:default="1">
    <w:name w:val="Normal"/>
    <w:qFormat/>
    <w:pPr>
      <w:spacing w:after="0" w:line="240" w:lineRule="auto"/>
    </w:pPr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890">
    <w:name w:val="Heading 1"/>
    <w:basedOn w:val="889"/>
    <w:next w:val="889"/>
    <w:link w:val="894"/>
    <w:qFormat/>
    <w:pPr>
      <w:jc w:val="right"/>
      <w:keepNext/>
      <w:outlineLvl w:val="0"/>
    </w:pPr>
    <w:rPr>
      <w:b/>
      <w:i/>
      <w:sz w:val="24"/>
    </w:rPr>
  </w:style>
  <w:style w:type="character" w:styleId="891" w:default="1">
    <w:name w:val="Default Paragraph Font"/>
    <w:uiPriority w:val="1"/>
    <w:unhideWhenUsed/>
  </w:style>
  <w:style w:type="table" w:styleId="89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93" w:default="1">
    <w:name w:val="No List"/>
    <w:uiPriority w:val="99"/>
    <w:semiHidden/>
    <w:unhideWhenUsed/>
  </w:style>
  <w:style w:type="character" w:styleId="894" w:customStyle="1">
    <w:name w:val="Заголовок 1 Знак"/>
    <w:basedOn w:val="891"/>
    <w:link w:val="890"/>
    <w:rPr>
      <w:rFonts w:ascii="Times New Roman" w:hAnsi="Times New Roman" w:eastAsia="Calibri" w:cs="Times New Roman"/>
      <w:b/>
      <w:i/>
      <w:sz w:val="24"/>
      <w:szCs w:val="20"/>
      <w:lang w:eastAsia="ru-RU"/>
    </w:rPr>
  </w:style>
  <w:style w:type="paragraph" w:styleId="895">
    <w:name w:val="Title"/>
    <w:basedOn w:val="889"/>
    <w:link w:val="896"/>
    <w:qFormat/>
    <w:pPr>
      <w:jc w:val="center"/>
    </w:pPr>
    <w:rPr>
      <w:sz w:val="28"/>
      <w:szCs w:val="28"/>
    </w:rPr>
  </w:style>
  <w:style w:type="character" w:styleId="896" w:customStyle="1">
    <w:name w:val="Название Знак"/>
    <w:basedOn w:val="891"/>
    <w:link w:val="895"/>
    <w:rPr>
      <w:rFonts w:ascii="Times New Roman" w:hAnsi="Times New Roman" w:eastAsia="Calibri" w:cs="Times New Roman"/>
      <w:sz w:val="28"/>
      <w:szCs w:val="28"/>
      <w:lang w:eastAsia="ru-RU"/>
    </w:rPr>
  </w:style>
  <w:style w:type="paragraph" w:styleId="897" w:customStyle="1">
    <w:name w:val="заголовок 2"/>
    <w:basedOn w:val="889"/>
    <w:next w:val="889"/>
    <w:pPr>
      <w:jc w:val="both"/>
      <w:keepNext/>
      <w:spacing w:before="120"/>
      <w:widowControl w:val="off"/>
    </w:pPr>
    <w:rPr>
      <w:rFonts w:ascii="Albertus Extra Bold" w:hAnsi="Albertus Extra Bold"/>
      <w:b/>
      <w:sz w:val="38"/>
    </w:rPr>
  </w:style>
  <w:style w:type="paragraph" w:styleId="898">
    <w:name w:val="List Paragraph"/>
    <w:basedOn w:val="889"/>
    <w:uiPriority w:val="34"/>
    <w:qFormat/>
    <w:pPr>
      <w:contextualSpacing/>
      <w:ind w:left="720"/>
    </w:pPr>
  </w:style>
  <w:style w:type="paragraph" w:styleId="899" w:customStyle="1">
    <w:name w:val="ConsPlusNormal"/>
    <w:qFormat/>
    <w:pPr>
      <w:spacing w:after="0" w:line="240" w:lineRule="auto"/>
    </w:pPr>
    <w:rPr>
      <w:rFonts w:ascii="Arial" w:hAnsi="Arial" w:eastAsia="Calibri" w:cs="Arial"/>
      <w:sz w:val="20"/>
      <w:szCs w:val="20"/>
      <w:lang w:eastAsia="ru-RU"/>
    </w:rPr>
  </w:style>
  <w:style w:type="paragraph" w:styleId="900" w:customStyle="1">
    <w:name w:val="ConsPlusTitle"/>
    <w:pPr>
      <w:ind w:firstLine="709"/>
      <w:jc w:val="both"/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901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902">
    <w:name w:val="Balloon Text"/>
    <w:basedOn w:val="889"/>
    <w:link w:val="903"/>
    <w:uiPriority w:val="99"/>
    <w:semiHidden/>
    <w:unhideWhenUsed/>
    <w:rPr>
      <w:rFonts w:ascii="Tahoma" w:hAnsi="Tahoma" w:cs="Tahoma"/>
      <w:sz w:val="16"/>
      <w:szCs w:val="16"/>
    </w:rPr>
  </w:style>
  <w:style w:type="character" w:styleId="903" w:customStyle="1">
    <w:name w:val="Текст выноски Знак"/>
    <w:basedOn w:val="891"/>
    <w:link w:val="902"/>
    <w:uiPriority w:val="99"/>
    <w:semiHidden/>
    <w:rPr>
      <w:rFonts w:ascii="Tahoma" w:hAnsi="Tahoma" w:eastAsia="Calibri" w:cs="Tahoma"/>
      <w:sz w:val="16"/>
      <w:szCs w:val="16"/>
      <w:lang w:eastAsia="ru-RU"/>
    </w:rPr>
  </w:style>
  <w:style w:type="paragraph" w:styleId="904">
    <w:name w:val="Header"/>
    <w:basedOn w:val="889"/>
    <w:link w:val="90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5" w:customStyle="1">
    <w:name w:val="Верхний колонтитул Знак"/>
    <w:basedOn w:val="891"/>
    <w:link w:val="904"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906">
    <w:name w:val="Footer"/>
    <w:basedOn w:val="889"/>
    <w:link w:val="90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07" w:customStyle="1">
    <w:name w:val="Нижний колонтитул Знак"/>
    <w:basedOn w:val="891"/>
    <w:link w:val="906"/>
    <w:uiPriority w:val="99"/>
    <w:rPr>
      <w:rFonts w:ascii="Times New Roman" w:hAnsi="Times New Roman" w:eastAsia="Calibri" w:cs="Times New Roman"/>
      <w:sz w:val="20"/>
      <w:szCs w:val="20"/>
      <w:lang w:eastAsia="ru-RU"/>
    </w:rPr>
  </w:style>
  <w:style w:type="character" w:styleId="908" w:customStyle="1">
    <w:name w:val="Основной текст (2) + Полужирный"/>
    <w:basedOn w:val="891"/>
    <w:rPr>
      <w:rFonts w:ascii="Times New Roman" w:hAnsi="Times New Roman" w:cs="Times New Roman"/>
      <w:b/>
      <w:bCs/>
      <w:color w:val="000000"/>
      <w:spacing w:val="0"/>
      <w:position w:val="0"/>
      <w:sz w:val="28"/>
      <w:szCs w:val="28"/>
      <w:u w:val="none"/>
      <w:lang w:val="ru-RU" w:eastAsia="ru-RU"/>
    </w:rPr>
  </w:style>
  <w:style w:type="character" w:styleId="909" w:customStyle="1">
    <w:name w:val="Основной текст (2)"/>
    <w:basedOn w:val="891"/>
    <w:rPr>
      <w:rFonts w:ascii="Times New Roman" w:hAnsi="Times New Roman" w:cs="Times New Roman"/>
      <w:color w:val="000000"/>
      <w:spacing w:val="0"/>
      <w:position w:val="0"/>
      <w:sz w:val="28"/>
      <w:szCs w:val="28"/>
      <w:u w:val="none"/>
      <w:lang w:val="ru-RU" w:eastAsia="ru-RU"/>
    </w:rPr>
  </w:style>
  <w:style w:type="table" w:styleId="910">
    <w:name w:val="Table Grid"/>
    <w:basedOn w:val="892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1">
    <w:name w:val="annotation reference"/>
    <w:basedOn w:val="891"/>
    <w:uiPriority w:val="99"/>
    <w:semiHidden/>
    <w:unhideWhenUsed/>
    <w:rPr>
      <w:sz w:val="16"/>
      <w:szCs w:val="16"/>
    </w:rPr>
  </w:style>
  <w:style w:type="paragraph" w:styleId="912">
    <w:name w:val="annotation text"/>
    <w:basedOn w:val="889"/>
    <w:link w:val="913"/>
    <w:uiPriority w:val="99"/>
    <w:semiHidden/>
    <w:unhideWhenUsed/>
  </w:style>
  <w:style w:type="character" w:styleId="913" w:customStyle="1">
    <w:name w:val="Текст примечания Знак"/>
    <w:basedOn w:val="891"/>
    <w:link w:val="912"/>
    <w:uiPriority w:val="99"/>
    <w:semiHidden/>
    <w:rPr>
      <w:rFonts w:ascii="Times New Roman" w:hAnsi="Times New Roman" w:eastAsia="Calibri" w:cs="Times New Roman"/>
      <w:sz w:val="20"/>
      <w:szCs w:val="20"/>
      <w:lang w:eastAsia="ru-RU"/>
    </w:rPr>
  </w:style>
  <w:style w:type="paragraph" w:styleId="914">
    <w:name w:val="annotation subject"/>
    <w:basedOn w:val="912"/>
    <w:next w:val="912"/>
    <w:link w:val="915"/>
    <w:uiPriority w:val="99"/>
    <w:semiHidden/>
    <w:unhideWhenUsed/>
    <w:rPr>
      <w:b/>
      <w:bCs/>
    </w:rPr>
  </w:style>
  <w:style w:type="character" w:styleId="915" w:customStyle="1">
    <w:name w:val="Тема примечания Знак"/>
    <w:basedOn w:val="913"/>
    <w:link w:val="914"/>
    <w:uiPriority w:val="99"/>
    <w:semiHidden/>
    <w:rPr>
      <w:rFonts w:ascii="Times New Roman" w:hAnsi="Times New Roman" w:eastAsia="Calibri" w:cs="Times New Roman"/>
      <w:b/>
      <w:bCs/>
      <w:sz w:val="20"/>
      <w:szCs w:val="20"/>
      <w:lang w:eastAsia="ru-RU"/>
    </w:rPr>
  </w:style>
  <w:style w:type="character" w:styleId="916">
    <w:name w:val="Hyperlink"/>
    <w:uiPriority w:val="99"/>
    <w:rPr>
      <w:color w:val="0000ff"/>
      <w:u w:val="single"/>
    </w:rPr>
  </w:style>
  <w:style w:type="character" w:styleId="917" w:customStyle="1">
    <w:name w:val="Основной текст + Полужирный;Интервал 0 pt"/>
    <w:basedOn w:val="891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-7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mkbo@mkbo.belregion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6B161-087D-4794-AA50-22EF3D568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Новикова Анна Леонидовна</dc:creator>
  <cp:lastModifiedBy>ermakova</cp:lastModifiedBy>
  <cp:revision>22</cp:revision>
  <dcterms:created xsi:type="dcterms:W3CDTF">2022-05-18T11:32:00Z</dcterms:created>
  <dcterms:modified xsi:type="dcterms:W3CDTF">2026-02-02T14:51:01Z</dcterms:modified>
</cp:coreProperties>
</file>