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52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C350F" w:rsidRPr="003C350F" w:rsidTr="007B179A">
        <w:trPr>
          <w:trHeight w:val="964"/>
        </w:trPr>
        <w:tc>
          <w:tcPr>
            <w:tcW w:w="9747" w:type="dxa"/>
            <w:shd w:val="clear" w:color="auto" w:fill="auto"/>
          </w:tcPr>
          <w:p w:rsidR="003C350F" w:rsidRPr="003C350F" w:rsidRDefault="003C350F" w:rsidP="003C35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40"/>
                <w:sz w:val="16"/>
                <w:szCs w:val="16"/>
                <w:lang w:val="en-US" w:bidi="ar-SA"/>
              </w:rPr>
            </w:pPr>
            <w:r w:rsidRPr="003C350F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w:drawing>
                <wp:inline distT="0" distB="0" distL="0" distR="0">
                  <wp:extent cx="48577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50F" w:rsidRPr="003C350F" w:rsidTr="007B179A">
        <w:trPr>
          <w:trHeight w:val="2438"/>
        </w:trPr>
        <w:tc>
          <w:tcPr>
            <w:tcW w:w="9747" w:type="dxa"/>
            <w:shd w:val="clear" w:color="auto" w:fill="auto"/>
          </w:tcPr>
          <w:p w:rsidR="003C350F" w:rsidRPr="003C350F" w:rsidRDefault="003C350F" w:rsidP="003C350F">
            <w:pPr>
              <w:widowControl/>
              <w:spacing w:before="80" w:after="140"/>
              <w:jc w:val="center"/>
              <w:rPr>
                <w:rFonts w:ascii="Arial" w:eastAsia="Times New Roman" w:hAnsi="Arial" w:cs="Arial"/>
                <w:b/>
                <w:color w:val="auto"/>
                <w:spacing w:val="60"/>
                <w:sz w:val="20"/>
                <w:szCs w:val="20"/>
                <w:lang w:bidi="ar-SA"/>
              </w:rPr>
            </w:pPr>
            <w:r w:rsidRPr="003C350F">
              <w:rPr>
                <w:rFonts w:ascii="Arial" w:eastAsia="Times New Roman" w:hAnsi="Arial" w:cs="Arial"/>
                <w:b/>
                <w:color w:val="auto"/>
                <w:spacing w:val="60"/>
                <w:sz w:val="20"/>
                <w:szCs w:val="20"/>
                <w:lang w:bidi="ar-SA"/>
              </w:rPr>
              <w:t>БЕЛГОРОДСКАЯ ОБЛАСТЬ</w:t>
            </w:r>
          </w:p>
          <w:p w:rsidR="003C350F" w:rsidRPr="003C350F" w:rsidRDefault="003C350F" w:rsidP="003C350F">
            <w:pPr>
              <w:widowControl/>
              <w:jc w:val="center"/>
              <w:rPr>
                <w:rFonts w:ascii="Arial Narrow" w:eastAsia="Times New Roman" w:hAnsi="Arial Narrow" w:cs="Arial"/>
                <w:b/>
                <w:color w:val="auto"/>
                <w:sz w:val="36"/>
                <w:szCs w:val="36"/>
                <w:lang w:bidi="ar-SA"/>
              </w:rPr>
            </w:pPr>
            <w:r w:rsidRPr="003C350F">
              <w:rPr>
                <w:rFonts w:ascii="Arial Narrow" w:eastAsia="Times New Roman" w:hAnsi="Arial Narrow" w:cs="Arial"/>
                <w:b/>
                <w:color w:val="auto"/>
                <w:sz w:val="36"/>
                <w:szCs w:val="36"/>
                <w:lang w:bidi="ar-SA"/>
              </w:rPr>
              <w:t>УПРАВЛЕНИЕ КУЛЬТУРЫ БЕЛГОРОДСКОЙ ОБЛАСТИ</w:t>
            </w:r>
          </w:p>
          <w:p w:rsidR="003C350F" w:rsidRPr="003C350F" w:rsidRDefault="003C350F" w:rsidP="003C350F">
            <w:pPr>
              <w:widowControl/>
              <w:spacing w:before="100"/>
              <w:jc w:val="center"/>
              <w:rPr>
                <w:rFonts w:ascii="Arial" w:eastAsia="Times New Roman" w:hAnsi="Arial" w:cs="Arial"/>
                <w:color w:val="auto"/>
                <w:spacing w:val="60"/>
                <w:sz w:val="32"/>
                <w:szCs w:val="32"/>
                <w:lang w:bidi="ar-SA"/>
              </w:rPr>
            </w:pPr>
            <w:r w:rsidRPr="003C350F">
              <w:rPr>
                <w:rFonts w:ascii="Arial" w:eastAsia="Times New Roman" w:hAnsi="Arial" w:cs="Arial"/>
                <w:color w:val="auto"/>
                <w:spacing w:val="60"/>
                <w:sz w:val="32"/>
                <w:szCs w:val="32"/>
                <w:lang w:bidi="ar-SA"/>
              </w:rPr>
              <w:t>ПРИКАЗ</w:t>
            </w:r>
          </w:p>
          <w:p w:rsidR="003C350F" w:rsidRPr="003C350F" w:rsidRDefault="003C350F" w:rsidP="003C350F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bidi="ar-SA"/>
              </w:rPr>
            </w:pPr>
            <w:r w:rsidRPr="003C350F">
              <w:rPr>
                <w:rFonts w:ascii="Arial" w:eastAsia="Times New Roman" w:hAnsi="Arial" w:cs="Arial"/>
                <w:b/>
                <w:color w:val="auto"/>
                <w:sz w:val="17"/>
                <w:szCs w:val="17"/>
                <w:lang w:bidi="ar-SA"/>
              </w:rPr>
              <w:t>Белгород</w:t>
            </w:r>
          </w:p>
          <w:p w:rsidR="003C350F" w:rsidRPr="003C350F" w:rsidRDefault="003C350F" w:rsidP="003C350F">
            <w:pPr>
              <w:widowControl/>
              <w:ind w:right="175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bidi="ar-SA"/>
              </w:rPr>
            </w:pPr>
            <w:r w:rsidRPr="003C350F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bidi="ar-SA"/>
              </w:rPr>
              <w:t>«______» ___________________20_____г.                                                                                     №_____________</w:t>
            </w:r>
          </w:p>
        </w:tc>
      </w:tr>
    </w:tbl>
    <w:p w:rsidR="003C350F" w:rsidRDefault="009B39B1">
      <w:pPr>
        <w:pStyle w:val="11"/>
        <w:spacing w:after="280"/>
        <w:ind w:left="200" w:firstLine="0"/>
        <w:jc w:val="both"/>
        <w:rPr>
          <w:rStyle w:val="a5"/>
          <w:b/>
          <w:bCs/>
        </w:rPr>
      </w:pPr>
      <w:r>
        <w:rPr>
          <w:rStyle w:val="a5"/>
          <w:b/>
          <w:bCs/>
        </w:rPr>
        <w:t xml:space="preserve">Об осуществлении ведомственного </w:t>
      </w:r>
    </w:p>
    <w:p w:rsidR="0011692E" w:rsidRDefault="009B39B1">
      <w:pPr>
        <w:pStyle w:val="11"/>
        <w:spacing w:after="280"/>
        <w:ind w:left="200" w:firstLine="0"/>
        <w:jc w:val="both"/>
      </w:pPr>
      <w:r>
        <w:rPr>
          <w:rStyle w:val="a5"/>
          <w:b/>
          <w:bCs/>
        </w:rPr>
        <w:t>контроля в сфере закупок</w:t>
      </w:r>
    </w:p>
    <w:p w:rsidR="0011692E" w:rsidRDefault="003C350F">
      <w:pPr>
        <w:pStyle w:val="11"/>
        <w:spacing w:line="276" w:lineRule="auto"/>
        <w:ind w:firstLine="720"/>
        <w:jc w:val="both"/>
      </w:pPr>
      <w:r w:rsidRPr="003C350F">
        <w:rPr>
          <w:rStyle w:val="a5"/>
          <w:bCs/>
        </w:rPr>
        <w:t>В</w:t>
      </w:r>
      <w:r w:rsidR="009B39B1">
        <w:rPr>
          <w:rStyle w:val="a5"/>
          <w:b/>
          <w:bCs/>
        </w:rPr>
        <w:t xml:space="preserve"> </w:t>
      </w:r>
      <w:r w:rsidR="009B39B1">
        <w:rPr>
          <w:rStyle w:val="a5"/>
        </w:rPr>
        <w:t xml:space="preserve">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Белгородской области от 28 июля </w:t>
      </w:r>
      <w:r w:rsidR="009B39B1">
        <w:rPr>
          <w:rStyle w:val="a5"/>
        </w:rPr>
        <w:t>2014 года № 282-пп «Об утверждении Порядка осуществления ведомственного контроля в сфере закупок товаров, работ, услуг для обеспечения государственных нужд Белгородской области» (в редакции постановления Правительства Белгородской области от 10 августа 202</w:t>
      </w:r>
      <w:r w:rsidR="009B39B1">
        <w:rPr>
          <w:rStyle w:val="a5"/>
        </w:rPr>
        <w:t xml:space="preserve">0 года № 354-пп «О внесении изменений в постановление Правительства Белгородской области от 28 июля 2014 года </w:t>
      </w:r>
      <w:r w:rsidR="009B39B1">
        <w:rPr>
          <w:rStyle w:val="a5"/>
          <w:lang w:val="en-US" w:eastAsia="en-US" w:bidi="en-US"/>
        </w:rPr>
        <w:t>N</w:t>
      </w:r>
      <w:r w:rsidR="009B39B1" w:rsidRPr="003C350F">
        <w:rPr>
          <w:rStyle w:val="a5"/>
          <w:lang w:eastAsia="en-US" w:bidi="en-US"/>
        </w:rPr>
        <w:t xml:space="preserve"> </w:t>
      </w:r>
      <w:r w:rsidR="009B39B1">
        <w:rPr>
          <w:rStyle w:val="a5"/>
        </w:rPr>
        <w:t xml:space="preserve">282-пп») </w:t>
      </w:r>
      <w:r w:rsidR="009B39B1">
        <w:rPr>
          <w:rStyle w:val="a5"/>
          <w:b/>
          <w:bCs/>
        </w:rPr>
        <w:t>приказываю:</w:t>
      </w:r>
    </w:p>
    <w:p w:rsidR="0011692E" w:rsidRDefault="009B39B1">
      <w:pPr>
        <w:pStyle w:val="11"/>
        <w:numPr>
          <w:ilvl w:val="0"/>
          <w:numId w:val="1"/>
        </w:numPr>
        <w:tabs>
          <w:tab w:val="left" w:pos="1416"/>
        </w:tabs>
        <w:spacing w:line="276" w:lineRule="auto"/>
        <w:ind w:firstLine="880"/>
        <w:jc w:val="both"/>
      </w:pPr>
      <w:r>
        <w:rPr>
          <w:rStyle w:val="a5"/>
        </w:rPr>
        <w:t xml:space="preserve">Внести изменения в приказ управления </w:t>
      </w:r>
      <w:r w:rsidR="003C350F">
        <w:rPr>
          <w:rStyle w:val="a5"/>
        </w:rPr>
        <w:t>культуры</w:t>
      </w:r>
      <w:r>
        <w:rPr>
          <w:rStyle w:val="a5"/>
        </w:rPr>
        <w:t xml:space="preserve"> Белгородской области от </w:t>
      </w:r>
      <w:r w:rsidR="003C350F">
        <w:rPr>
          <w:rStyle w:val="a5"/>
        </w:rPr>
        <w:t>18</w:t>
      </w:r>
      <w:r>
        <w:rPr>
          <w:rStyle w:val="a5"/>
        </w:rPr>
        <w:t xml:space="preserve">.09.2014 года № </w:t>
      </w:r>
      <w:r w:rsidR="003C350F">
        <w:rPr>
          <w:rStyle w:val="a5"/>
        </w:rPr>
        <w:t>400</w:t>
      </w:r>
      <w:r>
        <w:rPr>
          <w:rStyle w:val="a5"/>
        </w:rPr>
        <w:t>:</w:t>
      </w:r>
    </w:p>
    <w:p w:rsidR="0011692E" w:rsidRDefault="009B39B1">
      <w:pPr>
        <w:pStyle w:val="11"/>
        <w:numPr>
          <w:ilvl w:val="1"/>
          <w:numId w:val="1"/>
        </w:numPr>
        <w:tabs>
          <w:tab w:val="left" w:pos="1416"/>
        </w:tabs>
        <w:spacing w:line="276" w:lineRule="auto"/>
        <w:ind w:firstLine="880"/>
        <w:jc w:val="both"/>
      </w:pPr>
      <w:r>
        <w:rPr>
          <w:rStyle w:val="a5"/>
        </w:rPr>
        <w:t>Утвердить в новой редакции Порядок осуществления ведомственного контроля в сфере закупок товаров, работ, услуг для обеспечения государственных нужд Белгородской области в отношении у</w:t>
      </w:r>
      <w:r>
        <w:rPr>
          <w:rStyle w:val="a5"/>
        </w:rPr>
        <w:t xml:space="preserve">чреждений подведомственных управлению </w:t>
      </w:r>
      <w:r w:rsidR="003C350F">
        <w:rPr>
          <w:rStyle w:val="a5"/>
        </w:rPr>
        <w:t>культуры</w:t>
      </w:r>
      <w:r>
        <w:rPr>
          <w:rStyle w:val="a5"/>
        </w:rPr>
        <w:t xml:space="preserve"> Белгородской области (приложение № 1).</w:t>
      </w:r>
    </w:p>
    <w:p w:rsidR="003C350F" w:rsidRDefault="003C350F" w:rsidP="003C350F">
      <w:pPr>
        <w:pStyle w:val="11"/>
        <w:tabs>
          <w:tab w:val="left" w:pos="851"/>
        </w:tabs>
        <w:spacing w:after="280" w:line="288" w:lineRule="auto"/>
        <w:ind w:firstLine="0"/>
        <w:jc w:val="both"/>
        <w:rPr>
          <w:rStyle w:val="a5"/>
        </w:rPr>
      </w:pPr>
      <w:r>
        <w:rPr>
          <w:rStyle w:val="a5"/>
        </w:rPr>
        <w:tab/>
        <w:t xml:space="preserve">1.2 </w:t>
      </w:r>
      <w:r w:rsidR="009B39B1">
        <w:rPr>
          <w:rStyle w:val="a5"/>
        </w:rPr>
        <w:t>Утвердить в новой редакции Регламент проведения ведомственного контроля в сфере закупок товаров, работ, услуг для обеспечения государственных нужд Белгородской об</w:t>
      </w:r>
      <w:r w:rsidR="009B39B1">
        <w:rPr>
          <w:rStyle w:val="a5"/>
        </w:rPr>
        <w:t xml:space="preserve">ласти в отношении учреждений подведомственных управлению </w:t>
      </w:r>
      <w:r>
        <w:rPr>
          <w:rStyle w:val="a5"/>
        </w:rPr>
        <w:t>культуры</w:t>
      </w:r>
      <w:r w:rsidR="009B39B1">
        <w:rPr>
          <w:rStyle w:val="a5"/>
        </w:rPr>
        <w:t xml:space="preserve"> Белгородской области (приложение № 2).</w:t>
      </w:r>
    </w:p>
    <w:p w:rsidR="0011692E" w:rsidRDefault="003C350F" w:rsidP="003C350F">
      <w:pPr>
        <w:pStyle w:val="11"/>
        <w:numPr>
          <w:ilvl w:val="1"/>
          <w:numId w:val="17"/>
        </w:numPr>
        <w:tabs>
          <w:tab w:val="left" w:pos="1416"/>
        </w:tabs>
        <w:spacing w:after="280" w:line="288" w:lineRule="auto"/>
        <w:ind w:left="0" w:firstLine="993"/>
        <w:jc w:val="both"/>
      </w:pPr>
      <w:r>
        <w:rPr>
          <w:rStyle w:val="a5"/>
        </w:rPr>
        <w:t xml:space="preserve"> </w:t>
      </w:r>
      <w:r w:rsidR="009B39B1">
        <w:rPr>
          <w:rStyle w:val="a5"/>
        </w:rPr>
        <w:t xml:space="preserve">Утвердить состав комиссии уполномоченной на осуществление мероприятий ведомственного контроля в сфере закупок товаров, работ, услуг для </w:t>
      </w:r>
      <w:r w:rsidR="009B39B1">
        <w:rPr>
          <w:rStyle w:val="a5"/>
        </w:rPr>
        <w:t xml:space="preserve">обеспечения государственных нужд Белгородской области в отношении учреждений подведомственных управлению </w:t>
      </w:r>
      <w:r>
        <w:rPr>
          <w:rStyle w:val="a5"/>
        </w:rPr>
        <w:t>куль</w:t>
      </w:r>
      <w:r w:rsidR="009B6D46">
        <w:rPr>
          <w:rStyle w:val="a5"/>
        </w:rPr>
        <w:t>т</w:t>
      </w:r>
      <w:r>
        <w:rPr>
          <w:rStyle w:val="a5"/>
        </w:rPr>
        <w:t>уры</w:t>
      </w:r>
      <w:r w:rsidR="009B39B1">
        <w:rPr>
          <w:rStyle w:val="a5"/>
        </w:rPr>
        <w:t xml:space="preserve"> Белгородской области:</w:t>
      </w:r>
    </w:p>
    <w:p w:rsidR="00BD2780" w:rsidRDefault="00BD2780">
      <w:pPr>
        <w:pStyle w:val="11"/>
        <w:spacing w:line="288" w:lineRule="auto"/>
        <w:ind w:firstLine="1000"/>
        <w:rPr>
          <w:rStyle w:val="a5"/>
        </w:rPr>
      </w:pPr>
    </w:p>
    <w:p w:rsidR="0011692E" w:rsidRDefault="009B39B1">
      <w:pPr>
        <w:pStyle w:val="11"/>
        <w:spacing w:line="288" w:lineRule="auto"/>
        <w:ind w:firstLine="1000"/>
      </w:pPr>
      <w:r>
        <w:rPr>
          <w:rStyle w:val="a5"/>
        </w:rPr>
        <w:t>Председатель комиссии</w:t>
      </w:r>
      <w:r w:rsidR="00BD2780">
        <w:rPr>
          <w:rStyle w:val="a5"/>
        </w:rPr>
        <w:t>:</w:t>
      </w:r>
    </w:p>
    <w:p w:rsidR="0011692E" w:rsidRDefault="009B6D46">
      <w:pPr>
        <w:pStyle w:val="11"/>
        <w:spacing w:line="288" w:lineRule="auto"/>
        <w:ind w:firstLine="0"/>
      </w:pPr>
      <w:bookmarkStart w:id="0" w:name="_GoBack"/>
      <w:r w:rsidRPr="009B6D46">
        <w:rPr>
          <w:rStyle w:val="a5"/>
        </w:rPr>
        <w:t>Заместитель начальника управления - начальник отдела развития музейного и библиотечного дела</w:t>
      </w:r>
      <w:r>
        <w:rPr>
          <w:rStyle w:val="a5"/>
        </w:rPr>
        <w:t xml:space="preserve"> Горбатовская Светлана Михайловна</w:t>
      </w:r>
      <w:bookmarkEnd w:id="0"/>
      <w:r w:rsidR="009B39B1">
        <w:rPr>
          <w:rStyle w:val="a5"/>
        </w:rPr>
        <w:t>;</w:t>
      </w:r>
    </w:p>
    <w:p w:rsidR="0011692E" w:rsidRDefault="009B39B1">
      <w:pPr>
        <w:pStyle w:val="11"/>
        <w:spacing w:line="288" w:lineRule="auto"/>
        <w:ind w:firstLine="1000"/>
        <w:jc w:val="both"/>
      </w:pPr>
      <w:r>
        <w:rPr>
          <w:rStyle w:val="a5"/>
        </w:rPr>
        <w:t>Члены комиссии:</w:t>
      </w:r>
    </w:p>
    <w:p w:rsidR="0011692E" w:rsidRDefault="009B39B1">
      <w:pPr>
        <w:pStyle w:val="11"/>
        <w:spacing w:line="288" w:lineRule="auto"/>
        <w:ind w:firstLine="140"/>
        <w:jc w:val="both"/>
      </w:pPr>
      <w:r>
        <w:rPr>
          <w:rStyle w:val="a5"/>
        </w:rPr>
        <w:t xml:space="preserve">консультант </w:t>
      </w:r>
      <w:r w:rsidR="009B6D46">
        <w:rPr>
          <w:rStyle w:val="a5"/>
        </w:rPr>
        <w:t>Ткаченко Анна Борисовна</w:t>
      </w:r>
      <w:r>
        <w:rPr>
          <w:rStyle w:val="a5"/>
        </w:rPr>
        <w:t>;</w:t>
      </w:r>
    </w:p>
    <w:p w:rsidR="0011692E" w:rsidRDefault="009B39B1">
      <w:pPr>
        <w:pStyle w:val="11"/>
        <w:spacing w:line="288" w:lineRule="auto"/>
        <w:ind w:firstLine="140"/>
        <w:jc w:val="both"/>
      </w:pPr>
      <w:r>
        <w:rPr>
          <w:rStyle w:val="a5"/>
        </w:rPr>
        <w:t xml:space="preserve">консультант </w:t>
      </w:r>
      <w:r w:rsidR="009B6D46">
        <w:rPr>
          <w:rStyle w:val="a5"/>
        </w:rPr>
        <w:t>Русанова Елена Юрьевна</w:t>
      </w:r>
      <w:r>
        <w:rPr>
          <w:rStyle w:val="a5"/>
        </w:rPr>
        <w:t>;</w:t>
      </w:r>
    </w:p>
    <w:p w:rsidR="0011692E" w:rsidRDefault="009B39B1" w:rsidP="003C350F">
      <w:pPr>
        <w:pStyle w:val="11"/>
        <w:numPr>
          <w:ilvl w:val="0"/>
          <w:numId w:val="17"/>
        </w:numPr>
        <w:tabs>
          <w:tab w:val="left" w:pos="1416"/>
        </w:tabs>
        <w:spacing w:after="780"/>
        <w:jc w:val="center"/>
      </w:pPr>
      <w:r>
        <w:rPr>
          <w:rStyle w:val="a5"/>
        </w:rPr>
        <w:t>Контроль за исполнением настоящего приказа оставляю за собой.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5144"/>
        <w:gridCol w:w="4354"/>
      </w:tblGrid>
      <w:tr w:rsidR="009B6D46" w:rsidRPr="009B6D46" w:rsidTr="007B179A">
        <w:tc>
          <w:tcPr>
            <w:tcW w:w="5144" w:type="dxa"/>
            <w:shd w:val="clear" w:color="auto" w:fill="auto"/>
          </w:tcPr>
          <w:p w:rsidR="009B6D46" w:rsidRPr="009B6D46" w:rsidRDefault="009B6D46" w:rsidP="009B6D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9B6D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Заместитель начальника департамента внутренней и кадровой политики области – начальник управления культуры области</w:t>
            </w:r>
          </w:p>
        </w:tc>
        <w:tc>
          <w:tcPr>
            <w:tcW w:w="4354" w:type="dxa"/>
            <w:shd w:val="clear" w:color="auto" w:fill="auto"/>
          </w:tcPr>
          <w:p w:rsidR="009B6D46" w:rsidRPr="009B6D46" w:rsidRDefault="009B6D46" w:rsidP="009B6D4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9B6D46" w:rsidRPr="009B6D46" w:rsidRDefault="009B6D46" w:rsidP="009B6D4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9B6D46" w:rsidRPr="009B6D46" w:rsidRDefault="009B6D46" w:rsidP="009B6D4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9B6D46" w:rsidRPr="009B6D46" w:rsidRDefault="009B6D46" w:rsidP="009B6D4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9B6D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                 К. Курганский</w:t>
            </w:r>
          </w:p>
        </w:tc>
      </w:tr>
    </w:tbl>
    <w:p w:rsidR="009B6D46" w:rsidRDefault="009B6D46" w:rsidP="009B6D46">
      <w:pPr>
        <w:pStyle w:val="11"/>
        <w:ind w:firstLine="0"/>
        <w:rPr>
          <w:rStyle w:val="a5"/>
          <w:b/>
          <w:bCs/>
        </w:rPr>
      </w:pPr>
    </w:p>
    <w:p w:rsidR="0011692E" w:rsidRDefault="009B39B1" w:rsidP="009B6D46">
      <w:pPr>
        <w:pStyle w:val="11"/>
        <w:pageBreakBefore/>
        <w:ind w:firstLine="0"/>
        <w:jc w:val="right"/>
      </w:pPr>
      <w:r>
        <w:rPr>
          <w:rStyle w:val="2"/>
        </w:rPr>
        <w:t>Приложение № 1</w:t>
      </w:r>
    </w:p>
    <w:p w:rsidR="009B6D46" w:rsidRDefault="009B39B1">
      <w:pPr>
        <w:pStyle w:val="20"/>
        <w:spacing w:after="300"/>
        <w:ind w:left="5240"/>
        <w:jc w:val="right"/>
        <w:rPr>
          <w:rStyle w:val="2"/>
        </w:rPr>
      </w:pPr>
      <w:r>
        <w:rPr>
          <w:rStyle w:val="2"/>
        </w:rPr>
        <w:t>к</w:t>
      </w:r>
      <w:r w:rsidR="009B6D46">
        <w:rPr>
          <w:rStyle w:val="2"/>
        </w:rPr>
        <w:t xml:space="preserve"> приказу управления культуры</w:t>
      </w:r>
      <w:r>
        <w:rPr>
          <w:rStyle w:val="2"/>
        </w:rPr>
        <w:t xml:space="preserve"> </w:t>
      </w:r>
      <w:r>
        <w:rPr>
          <w:rStyle w:val="2"/>
        </w:rPr>
        <w:t xml:space="preserve">Белгородской области </w:t>
      </w:r>
    </w:p>
    <w:p w:rsidR="0011692E" w:rsidRDefault="009B39B1">
      <w:pPr>
        <w:pStyle w:val="20"/>
        <w:spacing w:after="300"/>
        <w:ind w:left="5240"/>
        <w:jc w:val="right"/>
      </w:pPr>
      <w:r>
        <w:rPr>
          <w:rStyle w:val="2"/>
        </w:rPr>
        <w:t xml:space="preserve">от « </w:t>
      </w:r>
      <w:r w:rsidR="009B6D46">
        <w:rPr>
          <w:rStyle w:val="2"/>
        </w:rPr>
        <w:t>__</w:t>
      </w:r>
      <w:r>
        <w:rPr>
          <w:rStyle w:val="2"/>
        </w:rPr>
        <w:t xml:space="preserve"> » </w:t>
      </w:r>
      <w:r w:rsidR="009B6D46">
        <w:rPr>
          <w:rStyle w:val="2"/>
        </w:rPr>
        <w:t>_______20__</w:t>
      </w:r>
      <w:r>
        <w:rPr>
          <w:rStyle w:val="2"/>
        </w:rPr>
        <w:t xml:space="preserve"> 2021 г № </w:t>
      </w:r>
      <w:r w:rsidR="009B6D46">
        <w:rPr>
          <w:rStyle w:val="2"/>
        </w:rPr>
        <w:t>__</w:t>
      </w:r>
    </w:p>
    <w:p w:rsidR="0011692E" w:rsidRDefault="009B39B1">
      <w:pPr>
        <w:pStyle w:val="11"/>
        <w:ind w:firstLine="0"/>
        <w:jc w:val="center"/>
      </w:pPr>
      <w:r>
        <w:rPr>
          <w:rStyle w:val="a5"/>
          <w:b/>
          <w:bCs/>
        </w:rPr>
        <w:t>Порядок</w:t>
      </w:r>
    </w:p>
    <w:p w:rsidR="0011692E" w:rsidRDefault="009B39B1">
      <w:pPr>
        <w:pStyle w:val="11"/>
        <w:spacing w:after="300"/>
        <w:ind w:firstLine="0"/>
        <w:jc w:val="center"/>
      </w:pPr>
      <w:r>
        <w:rPr>
          <w:rStyle w:val="a5"/>
          <w:b/>
          <w:bCs/>
        </w:rPr>
        <w:t>осуществления ведомственного контроля в сфере закупок товаров, работ,</w:t>
      </w:r>
      <w:r w:rsidR="009B6D46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услуг для обеспечения государственных нужд Белгородской области</w:t>
      </w:r>
      <w:r>
        <w:rPr>
          <w:rStyle w:val="a5"/>
          <w:b/>
          <w:bCs/>
        </w:rPr>
        <w:br/>
        <w:t>в отношении учреждений подведомственных</w:t>
      </w:r>
      <w:r w:rsidR="009B6D46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 xml:space="preserve">управлению </w:t>
      </w:r>
      <w:r w:rsidR="009B6D46">
        <w:rPr>
          <w:rStyle w:val="a5"/>
          <w:b/>
          <w:bCs/>
        </w:rPr>
        <w:t>культуры</w:t>
      </w:r>
      <w:r>
        <w:rPr>
          <w:rStyle w:val="a5"/>
          <w:b/>
          <w:bCs/>
        </w:rPr>
        <w:t xml:space="preserve"> Белгородской области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1416"/>
        </w:tabs>
        <w:spacing w:after="260"/>
        <w:ind w:firstLine="760"/>
        <w:jc w:val="both"/>
      </w:pPr>
      <w:r>
        <w:rPr>
          <w:rStyle w:val="a5"/>
        </w:rPr>
        <w:t>Настоящий порядок осущест</w:t>
      </w:r>
      <w:r>
        <w:rPr>
          <w:rStyle w:val="a5"/>
        </w:rPr>
        <w:t xml:space="preserve">вления ведомственного контроля в сфере закупок товаров, работ, услуг для обеспечения государственных нужд Белгородской области в отношении учреждений подведомственных управлению </w:t>
      </w:r>
      <w:r w:rsidR="009B6D46">
        <w:rPr>
          <w:rStyle w:val="a5"/>
        </w:rPr>
        <w:t>культуры</w:t>
      </w:r>
      <w:r>
        <w:rPr>
          <w:rStyle w:val="a5"/>
        </w:rPr>
        <w:t xml:space="preserve"> Белгородской области (далее - Порядок) устанавливает правила </w:t>
      </w:r>
      <w:r>
        <w:rPr>
          <w:rStyle w:val="a5"/>
        </w:rPr>
        <w:t xml:space="preserve">осуществления управлением </w:t>
      </w:r>
      <w:r w:rsidR="009B6D46">
        <w:rPr>
          <w:rStyle w:val="a5"/>
        </w:rPr>
        <w:t>культуры</w:t>
      </w:r>
      <w:r>
        <w:rPr>
          <w:rStyle w:val="a5"/>
        </w:rPr>
        <w:t xml:space="preserve"> Белгородской области (далее - управление, орган ведомственного контроля) ведомственного контроля в сфере закупок товаров, работ, услуг в соответствии с Федеральным законом от 5 апреля 2013 года № 44-ФЗ «О контракт</w:t>
      </w:r>
      <w:r>
        <w:rPr>
          <w:rStyle w:val="a5"/>
        </w:rPr>
        <w:t>ной системе в сфере закупок товаров, работ, услуг для обеспечения государственных и муниципальных нужд».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1416"/>
        </w:tabs>
        <w:spacing w:after="260"/>
        <w:ind w:firstLine="760"/>
        <w:jc w:val="both"/>
      </w:pPr>
      <w:r>
        <w:rPr>
          <w:rStyle w:val="a5"/>
        </w:rPr>
        <w:t>Порядок разработан в целях повышения эффективности, результативности осуществления учреждениями подведомственными управлению закупок товаров, работ, ус</w:t>
      </w:r>
      <w:r>
        <w:rPr>
          <w:rStyle w:val="a5"/>
        </w:rPr>
        <w:t>луг для обеспечения государственных нужд Белгородской области (далее - закупки), развития добросовестной конкуренции,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11692E" w:rsidRDefault="009B39B1" w:rsidP="009B6D46">
      <w:pPr>
        <w:pStyle w:val="11"/>
        <w:tabs>
          <w:tab w:val="left" w:pos="5611"/>
        </w:tabs>
        <w:ind w:firstLine="760"/>
        <w:jc w:val="both"/>
      </w:pPr>
      <w:r>
        <w:rPr>
          <w:rStyle w:val="a5"/>
        </w:rPr>
        <w:t>В настоящем</w:t>
      </w:r>
      <w:r>
        <w:rPr>
          <w:rStyle w:val="a5"/>
        </w:rPr>
        <w:t xml:space="preserve"> порядке применяются термины и значения, определенные постановлением Правительства Белгородской области от 10 июля 2014 года № 282-пп «Об утверждении Порядка осуществления ведомственного контроля в сфере закупок товаров, работ, услуг для обеспечения госуда</w:t>
      </w:r>
      <w:r>
        <w:rPr>
          <w:rStyle w:val="a5"/>
        </w:rPr>
        <w:t>рственных нужд Белгородской области» (в редакции</w:t>
      </w:r>
      <w:r w:rsidR="009B6D46">
        <w:rPr>
          <w:rStyle w:val="a5"/>
        </w:rPr>
        <w:t xml:space="preserve"> </w:t>
      </w:r>
      <w:r>
        <w:rPr>
          <w:rStyle w:val="a5"/>
        </w:rPr>
        <w:t>постановления Правительства</w:t>
      </w:r>
      <w:r w:rsidR="009B6D46">
        <w:rPr>
          <w:rStyle w:val="a5"/>
        </w:rPr>
        <w:t xml:space="preserve"> </w:t>
      </w:r>
      <w:r>
        <w:rPr>
          <w:rStyle w:val="a5"/>
        </w:rPr>
        <w:t>Белгородской области от 10 августа 2020 года №</w:t>
      </w:r>
      <w:r w:rsidR="009B6D46">
        <w:rPr>
          <w:rStyle w:val="a5"/>
        </w:rPr>
        <w:t xml:space="preserve"> </w:t>
      </w:r>
      <w:r>
        <w:rPr>
          <w:rStyle w:val="a5"/>
        </w:rPr>
        <w:t>354-пп «О внесении</w:t>
      </w:r>
      <w:r w:rsidR="009B6D46">
        <w:rPr>
          <w:rStyle w:val="a5"/>
        </w:rPr>
        <w:t xml:space="preserve"> </w:t>
      </w:r>
      <w:r>
        <w:rPr>
          <w:rStyle w:val="a5"/>
        </w:rPr>
        <w:t xml:space="preserve">изменений в постановление Правительства Белгородской области от 28 июля 2014 года </w:t>
      </w:r>
      <w:r w:rsidR="009B6D46">
        <w:rPr>
          <w:rStyle w:val="a5"/>
        </w:rPr>
        <w:t xml:space="preserve">             </w:t>
      </w:r>
      <w:r w:rsidR="009B6D46">
        <w:rPr>
          <w:rStyle w:val="a5"/>
          <w:lang w:eastAsia="en-US" w:bidi="en-US"/>
        </w:rPr>
        <w:t>№</w:t>
      </w:r>
      <w:r w:rsidRPr="003C350F">
        <w:rPr>
          <w:rStyle w:val="a5"/>
          <w:lang w:eastAsia="en-US" w:bidi="en-US"/>
        </w:rPr>
        <w:t xml:space="preserve"> </w:t>
      </w:r>
      <w:r>
        <w:rPr>
          <w:rStyle w:val="a5"/>
        </w:rPr>
        <w:t>282-пп»):</w:t>
      </w:r>
    </w:p>
    <w:p w:rsidR="0011692E" w:rsidRDefault="009B39B1">
      <w:pPr>
        <w:pStyle w:val="11"/>
        <w:ind w:firstLine="760"/>
        <w:jc w:val="both"/>
      </w:pPr>
      <w:r>
        <w:rPr>
          <w:rStyle w:val="a5"/>
        </w:rPr>
        <w:t>Ведомственный контр</w:t>
      </w:r>
      <w:r>
        <w:rPr>
          <w:rStyle w:val="a5"/>
        </w:rPr>
        <w:t>оль в сфере закупок - деятельность управления, направленная на предупреждение, выявление и пресечение нарушений требований законодательства Российской Федерации о контрактной системе в сфере закупок в отношении подведомственных им заказчиков (далее - ведом</w:t>
      </w:r>
      <w:r>
        <w:rPr>
          <w:rStyle w:val="a5"/>
        </w:rPr>
        <w:t>ственный контроль).</w:t>
      </w:r>
    </w:p>
    <w:p w:rsidR="0011692E" w:rsidRDefault="009B39B1" w:rsidP="009B6D46">
      <w:pPr>
        <w:pStyle w:val="11"/>
        <w:spacing w:after="280"/>
        <w:ind w:firstLine="760"/>
        <w:jc w:val="both"/>
      </w:pPr>
      <w:r>
        <w:rPr>
          <w:rStyle w:val="a5"/>
        </w:rPr>
        <w:t>Подведомственные заказчики - государственные казенные учреждения Белгородской области подведомственные управлению, в отношении которых управление осуществляют функции и полномочия учредителя (далее - заказчики).</w:t>
      </w:r>
      <w:r w:rsidR="00BD2780">
        <w:rPr>
          <w:rStyle w:val="a5"/>
        </w:rPr>
        <w:t xml:space="preserve"> </w:t>
      </w:r>
      <w:r>
        <w:rPr>
          <w:rStyle w:val="a5"/>
        </w:rPr>
        <w:t>Орг</w:t>
      </w:r>
      <w:r>
        <w:rPr>
          <w:rStyle w:val="a5"/>
        </w:rPr>
        <w:t xml:space="preserve">ан ведомственного контроля - управление по </w:t>
      </w:r>
      <w:r w:rsidR="00BD2780">
        <w:rPr>
          <w:rStyle w:val="a5"/>
        </w:rPr>
        <w:t>культуры</w:t>
      </w:r>
      <w:r>
        <w:rPr>
          <w:rStyle w:val="a5"/>
        </w:rPr>
        <w:t xml:space="preserve"> Белгородской области, осуществляющий ведомственный контроль в отношении подведомственных им заказчиков.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Проверка - совокупность проводимых органом ведомственного контроля в отношении заказчиков мероп</w:t>
      </w:r>
      <w:r>
        <w:rPr>
          <w:rStyle w:val="a5"/>
        </w:rPr>
        <w:t>риятий по ведомственному контролю с целью оценки соответствия деятельности заказчика законодательству Российской Федерации о контрактной системе в сфере закупок.</w:t>
      </w:r>
    </w:p>
    <w:p w:rsidR="0011692E" w:rsidRDefault="009B39B1">
      <w:pPr>
        <w:pStyle w:val="11"/>
        <w:spacing w:after="240"/>
        <w:ind w:firstLine="740"/>
        <w:jc w:val="both"/>
      </w:pPr>
      <w:r>
        <w:rPr>
          <w:rStyle w:val="a5"/>
        </w:rPr>
        <w:t>Документарная проверка - проверка, проводимая по месту нахождения органа ведомственного контро</w:t>
      </w:r>
      <w:r>
        <w:rPr>
          <w:rStyle w:val="a5"/>
        </w:rPr>
        <w:t>ля, к ходе которой определяется соблюдение заказчиком законодательства Российской Федерации о контрактной системе в сфере закупок на основании предоставляемых соответствующим заказчиком документов и сведений.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2156"/>
        </w:tabs>
        <w:spacing w:line="259" w:lineRule="auto"/>
        <w:ind w:firstLine="740"/>
        <w:jc w:val="both"/>
      </w:pPr>
      <w:r>
        <w:rPr>
          <w:rStyle w:val="a5"/>
        </w:rPr>
        <w:t xml:space="preserve">сновными задачами ведомственного контроля </w:t>
      </w:r>
      <w:r>
        <w:rPr>
          <w:rStyle w:val="a5"/>
        </w:rPr>
        <w:t>являются:</w:t>
      </w:r>
    </w:p>
    <w:p w:rsidR="0011692E" w:rsidRDefault="009B39B1">
      <w:pPr>
        <w:pStyle w:val="11"/>
        <w:numPr>
          <w:ilvl w:val="0"/>
          <w:numId w:val="3"/>
        </w:numPr>
        <w:tabs>
          <w:tab w:val="left" w:pos="953"/>
        </w:tabs>
        <w:ind w:firstLine="640"/>
        <w:jc w:val="both"/>
      </w:pPr>
      <w:r>
        <w:rPr>
          <w:rStyle w:val="a5"/>
        </w:rPr>
        <w:t>обеспечение соблюдения подведомственными учреждениями управлению требований законодательства Российской Федерации о контрактной системе при осуществлении закупок для государственных нужд Белгородской области;</w:t>
      </w:r>
    </w:p>
    <w:p w:rsidR="0011692E" w:rsidRDefault="009B39B1">
      <w:pPr>
        <w:pStyle w:val="11"/>
        <w:numPr>
          <w:ilvl w:val="0"/>
          <w:numId w:val="3"/>
        </w:numPr>
        <w:tabs>
          <w:tab w:val="left" w:pos="953"/>
        </w:tabs>
        <w:ind w:firstLine="640"/>
        <w:jc w:val="both"/>
      </w:pPr>
      <w:r>
        <w:rPr>
          <w:rStyle w:val="a5"/>
        </w:rPr>
        <w:t>выявление и устранение нарушений, доп</w:t>
      </w:r>
      <w:r>
        <w:rPr>
          <w:rStyle w:val="a5"/>
        </w:rPr>
        <w:t>ущенных подведомственными учреждениями управления при принятии решений и совершении действий (бездействий) в сфере закупок;</w:t>
      </w:r>
    </w:p>
    <w:p w:rsidR="0011692E" w:rsidRDefault="009B39B1">
      <w:pPr>
        <w:pStyle w:val="11"/>
        <w:numPr>
          <w:ilvl w:val="0"/>
          <w:numId w:val="3"/>
        </w:numPr>
        <w:tabs>
          <w:tab w:val="left" w:pos="953"/>
        </w:tabs>
        <w:spacing w:after="240"/>
        <w:ind w:firstLine="340"/>
        <w:jc w:val="both"/>
      </w:pPr>
      <w:r>
        <w:rPr>
          <w:rStyle w:val="a5"/>
        </w:rPr>
        <w:t>выявление причин и условий, способствующих принятию подведомственными учреждениями управления не соответствующих требованиям законод</w:t>
      </w:r>
      <w:r>
        <w:rPr>
          <w:rStyle w:val="a5"/>
        </w:rPr>
        <w:t>ательства Российской Федерации о контрактной системе решений, совершению неправомерных действий (бездействий) в сфере закупок.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1416"/>
        </w:tabs>
        <w:spacing w:after="240"/>
        <w:ind w:firstLine="740"/>
        <w:jc w:val="both"/>
      </w:pPr>
      <w:r>
        <w:rPr>
          <w:rStyle w:val="a5"/>
        </w:rPr>
        <w:t>Предметом ведомственного контроля является соблюдение учреждениями, подведомственными управлению, в том числе их контрактными слу</w:t>
      </w:r>
      <w:r>
        <w:rPr>
          <w:rStyle w:val="a5"/>
        </w:rPr>
        <w:t>жбами, контрактными управляющими, комиссиями по осуществлению закупок, их членами, законодательства Российской Федерации о контрактной системе в сфере закупок.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1416"/>
        </w:tabs>
        <w:ind w:firstLine="740"/>
        <w:jc w:val="both"/>
      </w:pPr>
      <w:r>
        <w:rPr>
          <w:rStyle w:val="a5"/>
        </w:rPr>
        <w:t>При осуществлении ведомственного контроля управление осуществляют проверку соблюдения законодате</w:t>
      </w:r>
      <w:r>
        <w:rPr>
          <w:rStyle w:val="a5"/>
        </w:rPr>
        <w:t>льства Российской Федерации о контрактной системе в сфере закупок, в том числе:</w:t>
      </w:r>
    </w:p>
    <w:p w:rsidR="0011692E" w:rsidRDefault="009B39B1" w:rsidP="00BD2780">
      <w:pPr>
        <w:pStyle w:val="11"/>
        <w:numPr>
          <w:ilvl w:val="0"/>
          <w:numId w:val="4"/>
        </w:numPr>
        <w:tabs>
          <w:tab w:val="left" w:pos="999"/>
          <w:tab w:val="left" w:pos="3044"/>
          <w:tab w:val="left" w:pos="5175"/>
          <w:tab w:val="left" w:pos="5919"/>
          <w:tab w:val="left" w:pos="7633"/>
        </w:tabs>
        <w:spacing w:line="259" w:lineRule="auto"/>
        <w:ind w:firstLine="0"/>
        <w:jc w:val="both"/>
      </w:pPr>
      <w:r>
        <w:rPr>
          <w:rStyle w:val="a5"/>
        </w:rPr>
        <w:t>соблюдения</w:t>
      </w:r>
      <w:r>
        <w:rPr>
          <w:rStyle w:val="a5"/>
        </w:rPr>
        <w:tab/>
        <w:t>ограничений</w:t>
      </w:r>
      <w:r w:rsidR="00BD2780">
        <w:rPr>
          <w:rStyle w:val="a5"/>
        </w:rPr>
        <w:t xml:space="preserve"> </w:t>
      </w:r>
      <w:r>
        <w:rPr>
          <w:rStyle w:val="a5"/>
        </w:rPr>
        <w:t>и</w:t>
      </w:r>
      <w:r w:rsidR="00BD2780">
        <w:rPr>
          <w:rStyle w:val="a5"/>
        </w:rPr>
        <w:t xml:space="preserve"> </w:t>
      </w:r>
      <w:r>
        <w:rPr>
          <w:rStyle w:val="a5"/>
        </w:rPr>
        <w:t>запретов,</w:t>
      </w:r>
      <w:r w:rsidR="00BD2780">
        <w:rPr>
          <w:rStyle w:val="a5"/>
        </w:rPr>
        <w:t xml:space="preserve"> </w:t>
      </w:r>
      <w:r>
        <w:rPr>
          <w:rStyle w:val="a5"/>
        </w:rPr>
        <w:t>установленных</w:t>
      </w:r>
      <w:r w:rsidR="00BD2780">
        <w:rPr>
          <w:rStyle w:val="a5"/>
        </w:rPr>
        <w:t xml:space="preserve"> </w:t>
      </w:r>
      <w:r>
        <w:rPr>
          <w:rStyle w:val="a5"/>
        </w:rPr>
        <w:t>законодательством Российской Федерации о контрактной системе в сфере закупок;</w:t>
      </w:r>
    </w:p>
    <w:p w:rsidR="0011692E" w:rsidRDefault="009B39B1">
      <w:pPr>
        <w:pStyle w:val="11"/>
        <w:numPr>
          <w:ilvl w:val="0"/>
          <w:numId w:val="4"/>
        </w:numPr>
        <w:tabs>
          <w:tab w:val="left" w:pos="953"/>
        </w:tabs>
        <w:ind w:firstLine="740"/>
        <w:jc w:val="both"/>
      </w:pPr>
      <w:r>
        <w:rPr>
          <w:rStyle w:val="a5"/>
        </w:rPr>
        <w:t>соблюдения требований к обоснованию закупок и обо</w:t>
      </w:r>
      <w:r>
        <w:rPr>
          <w:rStyle w:val="a5"/>
        </w:rPr>
        <w:t>снованности закупок;</w:t>
      </w:r>
    </w:p>
    <w:p w:rsidR="0011692E" w:rsidRDefault="009B39B1">
      <w:pPr>
        <w:pStyle w:val="11"/>
        <w:numPr>
          <w:ilvl w:val="0"/>
          <w:numId w:val="4"/>
        </w:numPr>
        <w:tabs>
          <w:tab w:val="left" w:pos="999"/>
        </w:tabs>
        <w:spacing w:line="259" w:lineRule="auto"/>
        <w:ind w:firstLine="740"/>
        <w:jc w:val="both"/>
      </w:pPr>
      <w:r>
        <w:rPr>
          <w:rStyle w:val="a5"/>
        </w:rPr>
        <w:t>соблюдения требований о нормировании в сфере закупок;</w:t>
      </w:r>
    </w:p>
    <w:p w:rsidR="0011692E" w:rsidRDefault="009B39B1">
      <w:pPr>
        <w:pStyle w:val="11"/>
        <w:numPr>
          <w:ilvl w:val="0"/>
          <w:numId w:val="4"/>
        </w:numPr>
        <w:tabs>
          <w:tab w:val="left" w:pos="953"/>
        </w:tabs>
        <w:spacing w:after="120"/>
        <w:ind w:firstLine="740"/>
        <w:jc w:val="both"/>
      </w:pPr>
      <w:r>
        <w:rPr>
          <w:rStyle w:val="a5"/>
        </w:rPr>
        <w:t xml:space="preserve"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</w:t>
      </w:r>
      <w:r>
        <w:rPr>
          <w:rStyle w:val="a5"/>
        </w:rPr>
        <w:t>единицы товара, работы, услуги, начальной суммы цен единиц товара, работы, услуги;</w:t>
      </w:r>
    </w:p>
    <w:p w:rsidR="0011692E" w:rsidRDefault="009B39B1">
      <w:pPr>
        <w:pStyle w:val="11"/>
        <w:numPr>
          <w:ilvl w:val="0"/>
          <w:numId w:val="4"/>
        </w:numPr>
        <w:tabs>
          <w:tab w:val="left" w:pos="1005"/>
        </w:tabs>
        <w:ind w:firstLine="740"/>
        <w:jc w:val="both"/>
      </w:pPr>
      <w:r>
        <w:rPr>
          <w:rStyle w:val="a5"/>
        </w:rPr>
        <w:t>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</w:t>
      </w:r>
      <w:r>
        <w:rPr>
          <w:rStyle w:val="a5"/>
        </w:rPr>
        <w:t>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 закупок, с которыми заключаются контракты, в реестре контрактов, заключенных заказчи</w:t>
      </w:r>
      <w:r>
        <w:rPr>
          <w:rStyle w:val="a5"/>
        </w:rPr>
        <w:t>ками;</w:t>
      </w:r>
    </w:p>
    <w:p w:rsidR="0011692E" w:rsidRDefault="009B39B1" w:rsidP="00BD2780">
      <w:pPr>
        <w:pStyle w:val="11"/>
        <w:numPr>
          <w:ilvl w:val="0"/>
          <w:numId w:val="4"/>
        </w:numPr>
        <w:tabs>
          <w:tab w:val="left" w:pos="999"/>
          <w:tab w:val="left" w:pos="3860"/>
          <w:tab w:val="left" w:pos="6572"/>
          <w:tab w:val="left" w:pos="7758"/>
        </w:tabs>
        <w:ind w:firstLine="0"/>
        <w:jc w:val="both"/>
      </w:pPr>
      <w:r>
        <w:rPr>
          <w:rStyle w:val="a5"/>
        </w:rPr>
        <w:t>п</w:t>
      </w:r>
      <w:r>
        <w:rPr>
          <w:rStyle w:val="a5"/>
        </w:rPr>
        <w:t>редоставления</w:t>
      </w:r>
      <w:r w:rsidR="00BD2780">
        <w:rPr>
          <w:rStyle w:val="a5"/>
        </w:rPr>
        <w:t xml:space="preserve"> </w:t>
      </w:r>
      <w:r>
        <w:rPr>
          <w:rStyle w:val="a5"/>
        </w:rPr>
        <w:t>учреждениям</w:t>
      </w:r>
      <w:r w:rsidR="00BD2780">
        <w:rPr>
          <w:rStyle w:val="a5"/>
        </w:rPr>
        <w:t xml:space="preserve"> </w:t>
      </w:r>
      <w:r>
        <w:rPr>
          <w:rStyle w:val="a5"/>
        </w:rPr>
        <w:t>и</w:t>
      </w:r>
      <w:r w:rsidR="00BD2780">
        <w:rPr>
          <w:rStyle w:val="a5"/>
        </w:rPr>
        <w:t xml:space="preserve"> </w:t>
      </w:r>
      <w:r>
        <w:rPr>
          <w:rStyle w:val="a5"/>
        </w:rPr>
        <w:t>предприятиям</w:t>
      </w:r>
      <w:r w:rsidR="00BD2780">
        <w:rPr>
          <w:rStyle w:val="a5"/>
        </w:rPr>
        <w:t xml:space="preserve"> </w:t>
      </w:r>
      <w:r>
        <w:rPr>
          <w:rStyle w:val="a5"/>
        </w:rPr>
        <w:t>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11692E" w:rsidRDefault="009B39B1">
      <w:pPr>
        <w:pStyle w:val="11"/>
        <w:numPr>
          <w:ilvl w:val="0"/>
          <w:numId w:val="4"/>
        </w:numPr>
        <w:tabs>
          <w:tab w:val="left" w:pos="1005"/>
        </w:tabs>
        <w:ind w:firstLine="740"/>
        <w:jc w:val="both"/>
      </w:pPr>
      <w:r>
        <w:rPr>
          <w:rStyle w:val="a5"/>
        </w:rPr>
        <w:t xml:space="preserve">соблюдения требований, касающихся участия в закупках </w:t>
      </w:r>
      <w:r>
        <w:rPr>
          <w:rStyle w:val="a5"/>
        </w:rPr>
        <w:t>субъектов малого предпринимательства, социально ориентированных некоммерческих организаций;</w:t>
      </w:r>
    </w:p>
    <w:p w:rsidR="0011692E" w:rsidRDefault="009B39B1">
      <w:pPr>
        <w:pStyle w:val="11"/>
        <w:numPr>
          <w:ilvl w:val="0"/>
          <w:numId w:val="4"/>
        </w:numPr>
        <w:tabs>
          <w:tab w:val="left" w:pos="1005"/>
        </w:tabs>
        <w:ind w:firstLine="740"/>
        <w:jc w:val="both"/>
      </w:pPr>
      <w:r>
        <w:rPr>
          <w:rStyle w:val="a5"/>
        </w:rPr>
        <w:t>соблюдения требований по определению поставщика (подрядчика, исполнителя);</w:t>
      </w:r>
    </w:p>
    <w:p w:rsidR="0011692E" w:rsidRDefault="009B39B1">
      <w:pPr>
        <w:pStyle w:val="11"/>
        <w:numPr>
          <w:ilvl w:val="0"/>
          <w:numId w:val="4"/>
        </w:numPr>
        <w:tabs>
          <w:tab w:val="left" w:pos="1005"/>
        </w:tabs>
        <w:ind w:firstLine="740"/>
        <w:jc w:val="both"/>
      </w:pPr>
      <w:r>
        <w:rPr>
          <w:rStyle w:val="a5"/>
        </w:rPr>
        <w:t>применения заказчиком мер ответственности и совершения иных действий в случае нарушения п</w:t>
      </w:r>
      <w:r>
        <w:rPr>
          <w:rStyle w:val="a5"/>
        </w:rPr>
        <w:t>оставщиком (подрядчиком, исполнителем) условий контракта;</w:t>
      </w:r>
    </w:p>
    <w:p w:rsidR="0011692E" w:rsidRDefault="009B39B1">
      <w:pPr>
        <w:pStyle w:val="11"/>
        <w:numPr>
          <w:ilvl w:val="0"/>
          <w:numId w:val="4"/>
        </w:numPr>
        <w:tabs>
          <w:tab w:val="left" w:pos="1005"/>
        </w:tabs>
        <w:ind w:firstLine="740"/>
        <w:jc w:val="both"/>
      </w:pPr>
      <w:r>
        <w:rPr>
          <w:rStyle w:val="a5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11692E" w:rsidRDefault="009B39B1">
      <w:pPr>
        <w:pStyle w:val="11"/>
        <w:numPr>
          <w:ilvl w:val="0"/>
          <w:numId w:val="4"/>
        </w:numPr>
        <w:tabs>
          <w:tab w:val="left" w:pos="1005"/>
        </w:tabs>
        <w:ind w:firstLine="740"/>
        <w:jc w:val="both"/>
      </w:pPr>
      <w:r>
        <w:rPr>
          <w:rStyle w:val="a5"/>
        </w:rPr>
        <w:t>своевременности, полноты и достоверности отражения в документах учета поставленного тов</w:t>
      </w:r>
      <w:r>
        <w:rPr>
          <w:rStyle w:val="a5"/>
        </w:rPr>
        <w:t>ара, выполненной работы (ее результата) или оказанной услуги;</w:t>
      </w:r>
    </w:p>
    <w:p w:rsidR="0011692E" w:rsidRDefault="009B39B1">
      <w:pPr>
        <w:pStyle w:val="11"/>
        <w:numPr>
          <w:ilvl w:val="0"/>
          <w:numId w:val="4"/>
        </w:numPr>
        <w:tabs>
          <w:tab w:val="left" w:pos="1005"/>
        </w:tabs>
        <w:spacing w:after="280"/>
        <w:ind w:firstLine="740"/>
        <w:jc w:val="both"/>
      </w:pPr>
      <w:r>
        <w:rPr>
          <w:rStyle w:val="a5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1416"/>
        </w:tabs>
        <w:spacing w:after="280"/>
        <w:ind w:firstLine="740"/>
        <w:jc w:val="both"/>
      </w:pPr>
      <w:r>
        <w:rPr>
          <w:rStyle w:val="a5"/>
        </w:rPr>
        <w:t>Ведомственный контроль осуществляется в соответствии с регла</w:t>
      </w:r>
      <w:r>
        <w:rPr>
          <w:rStyle w:val="a5"/>
        </w:rPr>
        <w:t>ментом, утвержденным управлением.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1416"/>
        </w:tabs>
        <w:ind w:firstLine="740"/>
        <w:jc w:val="both"/>
      </w:pPr>
      <w:r>
        <w:rPr>
          <w:rStyle w:val="a5"/>
        </w:rPr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Должностные лица управления, уполномоченные на осуществление мероприятий ведомственного контроля, дол</w:t>
      </w:r>
      <w:r>
        <w:rPr>
          <w:rStyle w:val="a5"/>
        </w:rPr>
        <w:t>жны иметь высшее образование или дополнительное профессиональное образование в сфере закупок.</w:t>
      </w:r>
    </w:p>
    <w:p w:rsidR="0011692E" w:rsidRDefault="009B39B1">
      <w:pPr>
        <w:pStyle w:val="11"/>
        <w:spacing w:after="280"/>
        <w:ind w:firstLine="740"/>
        <w:jc w:val="both"/>
      </w:pPr>
      <w:r>
        <w:rPr>
          <w:rStyle w:val="a5"/>
        </w:rPr>
        <w:t xml:space="preserve">К проведению проверок могут привлекаться в качестве экспертов специалисты управления, а также сотрудники (работники) государственных подведомственных учреждений, </w:t>
      </w:r>
      <w:r>
        <w:rPr>
          <w:rStyle w:val="a5"/>
        </w:rPr>
        <w:t>имеющие значительный стаж и опыт работы в сфере закупок.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1416"/>
        </w:tabs>
        <w:ind w:firstLine="740"/>
        <w:jc w:val="both"/>
      </w:pPr>
      <w:r>
        <w:rPr>
          <w:rStyle w:val="a5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11692E" w:rsidRDefault="009B39B1">
      <w:pPr>
        <w:pStyle w:val="11"/>
        <w:spacing w:after="280"/>
        <w:ind w:firstLine="740"/>
        <w:jc w:val="both"/>
      </w:pPr>
      <w:r>
        <w:rPr>
          <w:rStyle w:val="a5"/>
        </w:rPr>
        <w:t>Выездные или документарные мероприятия ведомственного контроля проводятся по пор</w:t>
      </w:r>
      <w:r>
        <w:rPr>
          <w:rStyle w:val="a5"/>
        </w:rPr>
        <w:t>учению, приказу (распоряжению) руководителя органа ведомственного контроля (лица, исполняющего его обязанности).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1416"/>
        </w:tabs>
        <w:ind w:firstLine="760"/>
        <w:jc w:val="both"/>
      </w:pPr>
      <w:r>
        <w:rPr>
          <w:rStyle w:val="a5"/>
        </w:rPr>
        <w:t xml:space="preserve">Орган ведомственного контроля уведомляет заказчика о проведении мероприятия ведомственного контроля путем направления уведомления о проведении </w:t>
      </w:r>
      <w:r>
        <w:rPr>
          <w:rStyle w:val="a5"/>
        </w:rPr>
        <w:t>такого мероприятия (далее — уведомление).</w:t>
      </w:r>
    </w:p>
    <w:p w:rsidR="0011692E" w:rsidRDefault="009B39B1">
      <w:pPr>
        <w:pStyle w:val="11"/>
        <w:ind w:firstLine="760"/>
        <w:jc w:val="both"/>
      </w:pPr>
      <w:r>
        <w:rPr>
          <w:rStyle w:val="a5"/>
        </w:rPr>
        <w:t>Уведомление должно содержать следующую информацию:</w:t>
      </w:r>
    </w:p>
    <w:p w:rsidR="0011692E" w:rsidRDefault="009B39B1">
      <w:pPr>
        <w:pStyle w:val="11"/>
        <w:numPr>
          <w:ilvl w:val="0"/>
          <w:numId w:val="5"/>
        </w:numPr>
        <w:tabs>
          <w:tab w:val="left" w:pos="1115"/>
        </w:tabs>
        <w:ind w:firstLine="760"/>
        <w:jc w:val="both"/>
      </w:pPr>
      <w:r>
        <w:rPr>
          <w:rStyle w:val="a5"/>
        </w:rPr>
        <w:t>наименование заказчика, которому адресовано уведомление;</w:t>
      </w:r>
    </w:p>
    <w:p w:rsidR="0011692E" w:rsidRDefault="009B39B1">
      <w:pPr>
        <w:pStyle w:val="11"/>
        <w:numPr>
          <w:ilvl w:val="0"/>
          <w:numId w:val="5"/>
        </w:numPr>
        <w:tabs>
          <w:tab w:val="left" w:pos="1099"/>
        </w:tabs>
        <w:ind w:firstLine="760"/>
        <w:jc w:val="both"/>
      </w:pPr>
      <w:r>
        <w:rPr>
          <w:rStyle w:val="a5"/>
        </w:rPr>
        <w:t xml:space="preserve">предмет мероприятия ведомственного контроля (проверяемые вопросы), в том числе период времени, за который </w:t>
      </w:r>
      <w:r>
        <w:rPr>
          <w:rStyle w:val="a5"/>
        </w:rPr>
        <w:t>проверяется деятельность заказчика;</w:t>
      </w:r>
    </w:p>
    <w:p w:rsidR="0011692E" w:rsidRDefault="009B39B1" w:rsidP="00BD2780">
      <w:pPr>
        <w:pStyle w:val="11"/>
        <w:numPr>
          <w:ilvl w:val="0"/>
          <w:numId w:val="5"/>
        </w:numPr>
        <w:tabs>
          <w:tab w:val="left" w:pos="1129"/>
          <w:tab w:val="left" w:pos="1888"/>
          <w:tab w:val="left" w:pos="6030"/>
        </w:tabs>
        <w:spacing w:after="120"/>
        <w:ind w:firstLine="709"/>
        <w:jc w:val="both"/>
      </w:pPr>
      <w:r>
        <w:rPr>
          <w:rStyle w:val="a5"/>
        </w:rPr>
        <w:t>вид</w:t>
      </w:r>
      <w:r w:rsidR="00BD2780">
        <w:rPr>
          <w:rStyle w:val="a5"/>
        </w:rPr>
        <w:t xml:space="preserve"> </w:t>
      </w:r>
      <w:r>
        <w:rPr>
          <w:rStyle w:val="a5"/>
        </w:rPr>
        <w:t>мероприятия ведомственного</w:t>
      </w:r>
      <w:r w:rsidR="00BD2780">
        <w:rPr>
          <w:rStyle w:val="a5"/>
        </w:rPr>
        <w:t xml:space="preserve"> </w:t>
      </w:r>
      <w:r>
        <w:rPr>
          <w:rStyle w:val="a5"/>
        </w:rPr>
        <w:t>контроля (выездное или</w:t>
      </w:r>
      <w:r w:rsidR="00BD2780">
        <w:rPr>
          <w:rStyle w:val="a5"/>
        </w:rPr>
        <w:t xml:space="preserve"> </w:t>
      </w:r>
      <w:r>
        <w:rPr>
          <w:rStyle w:val="a5"/>
        </w:rPr>
        <w:t>документарное);</w:t>
      </w:r>
    </w:p>
    <w:p w:rsidR="0011692E" w:rsidRDefault="009B39B1" w:rsidP="00BD2780">
      <w:pPr>
        <w:pStyle w:val="11"/>
        <w:numPr>
          <w:ilvl w:val="0"/>
          <w:numId w:val="5"/>
        </w:numPr>
        <w:tabs>
          <w:tab w:val="left" w:pos="1093"/>
          <w:tab w:val="left" w:pos="1902"/>
          <w:tab w:val="left" w:pos="6050"/>
        </w:tabs>
        <w:ind w:firstLine="851"/>
        <w:jc w:val="both"/>
      </w:pPr>
      <w:r>
        <w:rPr>
          <w:rStyle w:val="a5"/>
        </w:rPr>
        <w:t>дата</w:t>
      </w:r>
      <w:r>
        <w:rPr>
          <w:rStyle w:val="a5"/>
        </w:rPr>
        <w:tab/>
        <w:t>начала и дата окончания</w:t>
      </w:r>
      <w:r w:rsidR="00BD2780">
        <w:rPr>
          <w:rStyle w:val="a5"/>
        </w:rPr>
        <w:t xml:space="preserve"> </w:t>
      </w:r>
      <w:r>
        <w:rPr>
          <w:rStyle w:val="a5"/>
        </w:rPr>
        <w:t>проведения мероприятия</w:t>
      </w:r>
      <w:r w:rsidR="00BD2780">
        <w:rPr>
          <w:rStyle w:val="a5"/>
        </w:rPr>
        <w:t xml:space="preserve"> </w:t>
      </w:r>
      <w:r>
        <w:rPr>
          <w:rStyle w:val="a5"/>
        </w:rPr>
        <w:t>ведомственного контроля;</w:t>
      </w:r>
    </w:p>
    <w:p w:rsidR="0011692E" w:rsidRDefault="009B39B1">
      <w:pPr>
        <w:pStyle w:val="11"/>
        <w:numPr>
          <w:ilvl w:val="0"/>
          <w:numId w:val="5"/>
        </w:numPr>
        <w:tabs>
          <w:tab w:val="left" w:pos="1118"/>
        </w:tabs>
        <w:ind w:firstLine="760"/>
        <w:jc w:val="both"/>
      </w:pPr>
      <w:r>
        <w:rPr>
          <w:rStyle w:val="a5"/>
        </w:rPr>
        <w:t xml:space="preserve">перечень должностных лиц, уполномоченных на осуществление мероприятия </w:t>
      </w:r>
      <w:r>
        <w:rPr>
          <w:rStyle w:val="a5"/>
        </w:rPr>
        <w:t>ведомственного контроля;</w:t>
      </w:r>
    </w:p>
    <w:p w:rsidR="0011692E" w:rsidRDefault="009B39B1">
      <w:pPr>
        <w:pStyle w:val="11"/>
        <w:numPr>
          <w:ilvl w:val="0"/>
          <w:numId w:val="5"/>
        </w:numPr>
        <w:tabs>
          <w:tab w:val="left" w:pos="1099"/>
        </w:tabs>
        <w:ind w:firstLine="760"/>
        <w:jc w:val="both"/>
      </w:pPr>
      <w:r>
        <w:rPr>
          <w:rStyle w:val="a5"/>
        </w:rPr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11692E" w:rsidRDefault="009B39B1">
      <w:pPr>
        <w:pStyle w:val="11"/>
        <w:numPr>
          <w:ilvl w:val="0"/>
          <w:numId w:val="5"/>
        </w:numPr>
        <w:tabs>
          <w:tab w:val="left" w:pos="1171"/>
        </w:tabs>
        <w:spacing w:after="280"/>
        <w:ind w:firstLine="760"/>
        <w:jc w:val="both"/>
      </w:pPr>
      <w:r>
        <w:rPr>
          <w:rStyle w:val="a5"/>
        </w:rPr>
        <w:t>информация о необходимости обеспечения условий для проведения выездного мероприятия ведомствен</w:t>
      </w:r>
      <w:r>
        <w:rPr>
          <w:rStyle w:val="a5"/>
        </w:rPr>
        <w:t>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1416"/>
        </w:tabs>
        <w:spacing w:after="280"/>
        <w:ind w:firstLine="760"/>
        <w:jc w:val="both"/>
      </w:pPr>
      <w:r>
        <w:rPr>
          <w:rStyle w:val="a5"/>
        </w:rPr>
        <w:t>Срок проведения мероприятия ведомственного контроля не может составлять более чем 15 календарных дн</w:t>
      </w:r>
      <w:r>
        <w:rPr>
          <w:rStyle w:val="a5"/>
        </w:rPr>
        <w:t>ей и может быть продлен только один раз не более чем на 15 календарных дней по решению руководителя органа ведомственного контроля (лица, исполняющего его обязанности).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1416"/>
        </w:tabs>
        <w:ind w:firstLine="760"/>
        <w:jc w:val="both"/>
      </w:pPr>
      <w:r>
        <w:rPr>
          <w:rStyle w:val="a5"/>
        </w:rPr>
        <w:t xml:space="preserve">При проведении мероприятия ведомственного контроля должностные лица, уполномоченные на </w:t>
      </w:r>
      <w:r>
        <w:rPr>
          <w:rStyle w:val="a5"/>
        </w:rPr>
        <w:t>осуществление ведомственного контроля, имеют право:</w:t>
      </w:r>
    </w:p>
    <w:p w:rsidR="0011692E" w:rsidRDefault="009B39B1">
      <w:pPr>
        <w:pStyle w:val="11"/>
        <w:numPr>
          <w:ilvl w:val="0"/>
          <w:numId w:val="6"/>
        </w:numPr>
        <w:tabs>
          <w:tab w:val="left" w:pos="1099"/>
        </w:tabs>
        <w:ind w:firstLine="760"/>
        <w:jc w:val="both"/>
      </w:pPr>
      <w:r>
        <w:rPr>
          <w:rStyle w:val="a5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</w:t>
      </w:r>
      <w:r>
        <w:rPr>
          <w:rStyle w:val="a5"/>
        </w:rPr>
        <w:t xml:space="preserve">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11692E" w:rsidRDefault="009B39B1">
      <w:pPr>
        <w:pStyle w:val="11"/>
        <w:numPr>
          <w:ilvl w:val="0"/>
          <w:numId w:val="6"/>
        </w:numPr>
        <w:tabs>
          <w:tab w:val="left" w:pos="1118"/>
        </w:tabs>
        <w:ind w:firstLine="760"/>
        <w:jc w:val="both"/>
      </w:pPr>
      <w:r>
        <w:rPr>
          <w:rStyle w:val="a5"/>
        </w:rPr>
        <w:t>на истребование необходимых для проведения мероприятия ведомственного контроля документов с уч</w:t>
      </w:r>
      <w:r>
        <w:rPr>
          <w:rStyle w:val="a5"/>
        </w:rPr>
        <w:t>етом требований законодательства Российской Федерации о защите государственной тайны;</w:t>
      </w:r>
    </w:p>
    <w:p w:rsidR="0011692E" w:rsidRDefault="009B39B1">
      <w:pPr>
        <w:pStyle w:val="11"/>
        <w:numPr>
          <w:ilvl w:val="0"/>
          <w:numId w:val="6"/>
        </w:numPr>
        <w:tabs>
          <w:tab w:val="left" w:pos="1109"/>
        </w:tabs>
        <w:spacing w:after="280"/>
        <w:ind w:firstLine="760"/>
        <w:jc w:val="both"/>
      </w:pPr>
      <w:r>
        <w:rPr>
          <w:rStyle w:val="a5"/>
        </w:rP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11692E" w:rsidRDefault="009B39B1">
      <w:pPr>
        <w:pStyle w:val="11"/>
        <w:numPr>
          <w:ilvl w:val="1"/>
          <w:numId w:val="2"/>
        </w:numPr>
        <w:tabs>
          <w:tab w:val="left" w:pos="1416"/>
        </w:tabs>
        <w:ind w:firstLine="760"/>
        <w:jc w:val="both"/>
      </w:pPr>
      <w:r>
        <w:rPr>
          <w:rStyle w:val="a5"/>
        </w:rPr>
        <w:t>П</w:t>
      </w:r>
      <w:r>
        <w:rPr>
          <w:rStyle w:val="a5"/>
        </w:rPr>
        <w:t>о результатам проведения мероприятия ведомственного контроля должностными лицами, уполномоченными на проведение мероприятий ведомственного контроля составляется акт проверки, который подписывается председателем комиссии и всеми членами комиссии, уполномоче</w:t>
      </w:r>
      <w:r>
        <w:rPr>
          <w:rStyle w:val="a5"/>
        </w:rPr>
        <w:t>нными на проведение проверки.</w:t>
      </w:r>
    </w:p>
    <w:p w:rsidR="0011692E" w:rsidRDefault="009B39B1">
      <w:pPr>
        <w:pStyle w:val="11"/>
        <w:spacing w:after="280"/>
        <w:ind w:firstLine="760"/>
        <w:jc w:val="both"/>
      </w:pPr>
      <w:r>
        <w:rPr>
          <w:rStyle w:val="a5"/>
        </w:rPr>
        <w:t>В случае, если председатель комиссии не является руководителем органа ведомственного контроля (лицом, исполняющим его обязанности) указанный акт представляется руководителю органа ведомственного контроля (лицу, исполняющему ег</w:t>
      </w:r>
      <w:r>
        <w:rPr>
          <w:rStyle w:val="a5"/>
        </w:rPr>
        <w:t>о обязанности) для принятия дальнейших решений.</w:t>
      </w:r>
    </w:p>
    <w:p w:rsidR="00BD2780" w:rsidRDefault="009B39B1" w:rsidP="00BD2780">
      <w:pPr>
        <w:pStyle w:val="11"/>
        <w:numPr>
          <w:ilvl w:val="1"/>
          <w:numId w:val="2"/>
        </w:numPr>
        <w:tabs>
          <w:tab w:val="left" w:pos="1416"/>
        </w:tabs>
        <w:spacing w:before="240"/>
        <w:ind w:firstLine="709"/>
        <w:jc w:val="both"/>
        <w:rPr>
          <w:rStyle w:val="a5"/>
        </w:rPr>
      </w:pPr>
      <w:r>
        <w:rPr>
          <w:rStyle w:val="a5"/>
        </w:rPr>
        <w:t xml:space="preserve">Комиссия ведомственного контроля ведет учет проводимых мероприятий ведомственного </w:t>
      </w:r>
      <w:r>
        <w:rPr>
          <w:rStyle w:val="a5"/>
        </w:rPr>
        <w:t>контроля в отношении подведомственных заказчиков по соблюдению законодательства Российской федерации, иных нормативных правовых актов о контрактной системе в сфере закупок, работ, услуг для обеспечения государственных нужд.</w:t>
      </w:r>
    </w:p>
    <w:p w:rsidR="00BD2780" w:rsidRDefault="00BD2780" w:rsidP="00BD2780">
      <w:pPr>
        <w:pStyle w:val="11"/>
        <w:pageBreakBefore/>
        <w:ind w:firstLine="0"/>
        <w:jc w:val="right"/>
      </w:pPr>
      <w:r>
        <w:rPr>
          <w:rStyle w:val="2"/>
        </w:rPr>
        <w:t xml:space="preserve">Приложение № </w:t>
      </w:r>
      <w:r>
        <w:rPr>
          <w:rStyle w:val="2"/>
        </w:rPr>
        <w:t>2</w:t>
      </w:r>
    </w:p>
    <w:p w:rsidR="00BD2780" w:rsidRDefault="00BD2780" w:rsidP="00BD2780">
      <w:pPr>
        <w:pStyle w:val="20"/>
        <w:spacing w:after="300"/>
        <w:ind w:left="5240"/>
        <w:jc w:val="right"/>
        <w:rPr>
          <w:rStyle w:val="2"/>
        </w:rPr>
      </w:pPr>
      <w:r>
        <w:rPr>
          <w:rStyle w:val="2"/>
        </w:rPr>
        <w:t xml:space="preserve">к приказу управления культуры Белгородской области </w:t>
      </w:r>
    </w:p>
    <w:p w:rsidR="00BD2780" w:rsidRDefault="00BD2780" w:rsidP="00BD2780">
      <w:pPr>
        <w:pStyle w:val="20"/>
        <w:spacing w:after="300"/>
        <w:ind w:left="5240"/>
        <w:jc w:val="right"/>
      </w:pPr>
      <w:r>
        <w:rPr>
          <w:rStyle w:val="2"/>
        </w:rPr>
        <w:t>от « __ » _______20__ 2021 г № __</w:t>
      </w:r>
    </w:p>
    <w:p w:rsidR="0011692E" w:rsidRDefault="009B39B1">
      <w:pPr>
        <w:pStyle w:val="11"/>
        <w:spacing w:after="320"/>
        <w:ind w:firstLine="0"/>
        <w:jc w:val="center"/>
      </w:pPr>
      <w:r>
        <w:rPr>
          <w:rStyle w:val="a5"/>
          <w:b/>
          <w:bCs/>
        </w:rPr>
        <w:t>Регламент</w:t>
      </w:r>
      <w:r>
        <w:rPr>
          <w:rStyle w:val="a5"/>
          <w:b/>
          <w:bCs/>
        </w:rPr>
        <w:br/>
        <w:t>осуществления ведомственного контроля в сфере закупок товаров, работ,</w:t>
      </w:r>
      <w:r>
        <w:rPr>
          <w:rStyle w:val="a5"/>
          <w:b/>
          <w:bCs/>
        </w:rPr>
        <w:br/>
        <w:t>услуг для обеспечения государственных нужд Белгородской области</w:t>
      </w:r>
      <w:r>
        <w:rPr>
          <w:rStyle w:val="a5"/>
          <w:b/>
          <w:bCs/>
        </w:rPr>
        <w:br/>
        <w:t>в отношении учреждений подведомственных</w:t>
      </w:r>
      <w:r>
        <w:rPr>
          <w:rStyle w:val="a5"/>
          <w:b/>
          <w:bCs/>
        </w:rPr>
        <w:br/>
      </w:r>
      <w:r>
        <w:rPr>
          <w:rStyle w:val="a5"/>
          <w:b/>
          <w:bCs/>
        </w:rPr>
        <w:t xml:space="preserve">управлению </w:t>
      </w:r>
      <w:r w:rsidR="00BD2780">
        <w:rPr>
          <w:rStyle w:val="a5"/>
          <w:b/>
          <w:bCs/>
        </w:rPr>
        <w:t>культуры</w:t>
      </w:r>
      <w:r>
        <w:rPr>
          <w:rStyle w:val="a5"/>
          <w:b/>
          <w:bCs/>
        </w:rPr>
        <w:t xml:space="preserve"> Белгородской области</w:t>
      </w:r>
    </w:p>
    <w:p w:rsidR="0011692E" w:rsidRDefault="009B39B1">
      <w:pPr>
        <w:pStyle w:val="11"/>
        <w:numPr>
          <w:ilvl w:val="1"/>
          <w:numId w:val="7"/>
        </w:numPr>
        <w:tabs>
          <w:tab w:val="left" w:pos="1493"/>
        </w:tabs>
        <w:ind w:firstLine="760"/>
        <w:jc w:val="both"/>
      </w:pPr>
      <w:r>
        <w:rPr>
          <w:rStyle w:val="a5"/>
        </w:rPr>
        <w:t>Настоящий Регламент устанавливает порядок проведения ведомственного контроля в сфере закупок товаров, работ, услуг для обеспечения государственных нужд Белгородской области в отношении учреждений подведомств</w:t>
      </w:r>
      <w:r>
        <w:rPr>
          <w:rStyle w:val="a5"/>
        </w:rPr>
        <w:t xml:space="preserve">енных управлению </w:t>
      </w:r>
      <w:r w:rsidR="00BD2780">
        <w:rPr>
          <w:rStyle w:val="a5"/>
        </w:rPr>
        <w:t>культуры</w:t>
      </w:r>
      <w:r>
        <w:rPr>
          <w:rStyle w:val="a5"/>
        </w:rPr>
        <w:t xml:space="preserve"> Белгородской области (далее - управление, орган ведомственного контроля) (далее - Регламент).</w:t>
      </w:r>
    </w:p>
    <w:p w:rsidR="0011692E" w:rsidRDefault="009B39B1">
      <w:pPr>
        <w:pStyle w:val="11"/>
        <w:numPr>
          <w:ilvl w:val="1"/>
          <w:numId w:val="7"/>
        </w:numPr>
        <w:tabs>
          <w:tab w:val="left" w:pos="1493"/>
        </w:tabs>
        <w:ind w:firstLine="760"/>
        <w:jc w:val="both"/>
      </w:pPr>
      <w:r>
        <w:rPr>
          <w:rStyle w:val="a5"/>
        </w:rPr>
        <w:t>Регламент определяет порядок организации управлением ведомственного контроля в сфере закупок товаров, работ, услуг для обеспечен</w:t>
      </w:r>
      <w:r>
        <w:rPr>
          <w:rStyle w:val="a5"/>
        </w:rPr>
        <w:t>ия государственных нужд Белгородской области в отношении подведомственных учреждений (далее - ведомственный контроль), в том числе:</w:t>
      </w:r>
    </w:p>
    <w:p w:rsidR="0011692E" w:rsidRDefault="009B39B1">
      <w:pPr>
        <w:pStyle w:val="11"/>
        <w:numPr>
          <w:ilvl w:val="0"/>
          <w:numId w:val="8"/>
        </w:numPr>
        <w:tabs>
          <w:tab w:val="left" w:pos="942"/>
        </w:tabs>
        <w:ind w:firstLine="760"/>
        <w:jc w:val="both"/>
      </w:pPr>
      <w:r>
        <w:rPr>
          <w:rStyle w:val="a5"/>
        </w:rPr>
        <w:t>порядок организации ведомственного контроля, в том числе по видам, формам проверок;</w:t>
      </w:r>
    </w:p>
    <w:p w:rsidR="0011692E" w:rsidRDefault="009B39B1">
      <w:pPr>
        <w:pStyle w:val="11"/>
        <w:numPr>
          <w:ilvl w:val="0"/>
          <w:numId w:val="8"/>
        </w:numPr>
        <w:tabs>
          <w:tab w:val="left" w:pos="951"/>
        </w:tabs>
        <w:ind w:firstLine="760"/>
        <w:jc w:val="both"/>
      </w:pPr>
      <w:r>
        <w:rPr>
          <w:rStyle w:val="a5"/>
        </w:rPr>
        <w:t>перечень сведений по вопросам исполнения</w:t>
      </w:r>
      <w:r>
        <w:rPr>
          <w:rStyle w:val="a5"/>
        </w:rPr>
        <w:t xml:space="preserve"> полномочий ведомственного контроля, подлежащих размещению на официальном сайте органа ведомственного контроля в сети Интернет, в том числе о ходе исполнения полномочий, результатах проверок, порядок размещения такой информации;</w:t>
      </w:r>
    </w:p>
    <w:p w:rsidR="0011692E" w:rsidRDefault="009B39B1">
      <w:pPr>
        <w:pStyle w:val="11"/>
        <w:numPr>
          <w:ilvl w:val="0"/>
          <w:numId w:val="8"/>
        </w:numPr>
        <w:tabs>
          <w:tab w:val="left" w:pos="951"/>
        </w:tabs>
        <w:ind w:firstLine="760"/>
        <w:jc w:val="both"/>
      </w:pPr>
      <w:r>
        <w:rPr>
          <w:rStyle w:val="a5"/>
        </w:rPr>
        <w:t xml:space="preserve">основания, предмет, сроки, </w:t>
      </w:r>
      <w:r>
        <w:rPr>
          <w:rStyle w:val="a5"/>
        </w:rPr>
        <w:t>периодичность, порядок организации проведения проверок, основания принятия решений о продлении, приостановлении срока проведения проверки, порядок оформления результатов проверки;</w:t>
      </w:r>
    </w:p>
    <w:p w:rsidR="0011692E" w:rsidRDefault="009B39B1">
      <w:pPr>
        <w:pStyle w:val="11"/>
        <w:ind w:firstLine="1160"/>
        <w:jc w:val="both"/>
      </w:pPr>
      <w:r>
        <w:rPr>
          <w:rStyle w:val="a5"/>
        </w:rPr>
        <w:t>порядок формирования, утверждения плана проверок органа ведомственного контр</w:t>
      </w:r>
      <w:r>
        <w:rPr>
          <w:rStyle w:val="a5"/>
        </w:rPr>
        <w:t>оля (далее - план проверок), в том числе основания для включения плановых проверок в план проверок; порядок доведения плана проверок до заказчиков;</w:t>
      </w:r>
    </w:p>
    <w:p w:rsidR="0011692E" w:rsidRDefault="009B39B1">
      <w:pPr>
        <w:pStyle w:val="11"/>
        <w:numPr>
          <w:ilvl w:val="0"/>
          <w:numId w:val="8"/>
        </w:numPr>
        <w:tabs>
          <w:tab w:val="left" w:pos="951"/>
        </w:tabs>
        <w:ind w:firstLine="760"/>
        <w:jc w:val="both"/>
      </w:pPr>
      <w:r>
        <w:rPr>
          <w:rStyle w:val="a5"/>
        </w:rPr>
        <w:t xml:space="preserve">порядок формирования комиссии, уполномоченной на проведение проверки (далее - комиссия), права, обязанности </w:t>
      </w:r>
      <w:r>
        <w:rPr>
          <w:rStyle w:val="a5"/>
        </w:rPr>
        <w:t>членов комиссии при проведении проверки;</w:t>
      </w:r>
    </w:p>
    <w:p w:rsidR="0011692E" w:rsidRDefault="009B39B1">
      <w:pPr>
        <w:pStyle w:val="11"/>
        <w:numPr>
          <w:ilvl w:val="0"/>
          <w:numId w:val="8"/>
        </w:numPr>
        <w:tabs>
          <w:tab w:val="left" w:pos="1667"/>
        </w:tabs>
        <w:spacing w:line="259" w:lineRule="auto"/>
        <w:ind w:firstLine="760"/>
        <w:jc w:val="both"/>
      </w:pPr>
      <w:r>
        <w:rPr>
          <w:rStyle w:val="a5"/>
        </w:rPr>
        <w:t>порядок рассмотрения возражений заказчика по результатам проверки;</w:t>
      </w:r>
    </w:p>
    <w:p w:rsidR="0011692E" w:rsidRDefault="009B39B1">
      <w:pPr>
        <w:pStyle w:val="11"/>
        <w:numPr>
          <w:ilvl w:val="0"/>
          <w:numId w:val="8"/>
        </w:numPr>
        <w:tabs>
          <w:tab w:val="left" w:pos="956"/>
        </w:tabs>
        <w:ind w:firstLine="760"/>
        <w:jc w:val="both"/>
      </w:pPr>
      <w:r>
        <w:rPr>
          <w:rStyle w:val="a5"/>
        </w:rPr>
        <w:t>порядок действий органа ведомственного контроля и (или) комиссии при получении или выявлении информации о совершении заказчиком действий (бездействи</w:t>
      </w:r>
      <w:r>
        <w:rPr>
          <w:rStyle w:val="a5"/>
        </w:rPr>
        <w:t>я), содержащих признаки административного правонарушения или уголовного преступления.</w:t>
      </w:r>
    </w:p>
    <w:p w:rsidR="0011692E" w:rsidRDefault="009B39B1">
      <w:pPr>
        <w:pStyle w:val="11"/>
        <w:numPr>
          <w:ilvl w:val="1"/>
          <w:numId w:val="7"/>
        </w:numPr>
        <w:tabs>
          <w:tab w:val="left" w:pos="1493"/>
        </w:tabs>
        <w:ind w:firstLine="740"/>
        <w:jc w:val="both"/>
      </w:pPr>
      <w:r>
        <w:rPr>
          <w:rStyle w:val="a5"/>
        </w:rPr>
        <w:t>Ведомственный контроль за соблюдением законодательства РФ о контрактной системе в сфере закупок осуществляется в отношении государственных казенных учреждений Белгородско</w:t>
      </w:r>
      <w:r>
        <w:rPr>
          <w:rStyle w:val="a5"/>
        </w:rPr>
        <w:t>й области подведомственных управлению, в случае предоставления им в соответствии с Бюджетным кодексом Российской Федерации и иными нормативными правовыми актами, регулирующими бюджетные правоотношения, средств из областного бюджета на осуществление капитал</w:t>
      </w:r>
      <w:r>
        <w:rPr>
          <w:rStyle w:val="a5"/>
        </w:rPr>
        <w:t>ьных вложений в объекты государственной собственности (далее - заказчики, подведомственные учреждения).</w:t>
      </w:r>
    </w:p>
    <w:p w:rsidR="0011692E" w:rsidRDefault="009B39B1">
      <w:pPr>
        <w:pStyle w:val="11"/>
        <w:numPr>
          <w:ilvl w:val="1"/>
          <w:numId w:val="7"/>
        </w:numPr>
        <w:tabs>
          <w:tab w:val="left" w:pos="1493"/>
        </w:tabs>
        <w:ind w:firstLine="740"/>
        <w:jc w:val="both"/>
      </w:pPr>
      <w:r>
        <w:rPr>
          <w:rStyle w:val="a5"/>
        </w:rPr>
        <w:t>Полномочия по осуществлению ведомственного контроля осуществляет должностное лицо управлению по делам архивов Белгородской области, уполномоченное на ос</w:t>
      </w:r>
      <w:r>
        <w:rPr>
          <w:rStyle w:val="a5"/>
        </w:rPr>
        <w:t>уществление мероприятий по ведомственному контролю в сфере закупок.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Состав должностных лиц управления, уполномоченных на осуществление мероприятий ведомственного контроля, определяется приказом руководителя управления (лица, исполняющим его обязанности).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Ч</w:t>
      </w:r>
      <w:r>
        <w:rPr>
          <w:rStyle w:val="a5"/>
        </w:rPr>
        <w:t>исло членов комиссии должно быть не менее чем три человека. Комиссию возглавляет председатель комиссии.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К проведению проверок могут привлекаться в качестве экспертов специалисты управления, а также сотрудники (работники) государственных подведомственных уч</w:t>
      </w:r>
      <w:r>
        <w:rPr>
          <w:rStyle w:val="a5"/>
        </w:rPr>
        <w:t>реждений, имеющие значительный стаж и опыт работы в сфере закупок.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Должностные лица управления,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</w:t>
      </w:r>
      <w:r>
        <w:rPr>
          <w:rStyle w:val="a5"/>
        </w:rPr>
        <w:t>упок.</w:t>
      </w:r>
    </w:p>
    <w:p w:rsidR="0011692E" w:rsidRDefault="009B39B1">
      <w:pPr>
        <w:pStyle w:val="11"/>
        <w:numPr>
          <w:ilvl w:val="1"/>
          <w:numId w:val="7"/>
        </w:numPr>
        <w:tabs>
          <w:tab w:val="left" w:pos="1493"/>
        </w:tabs>
        <w:ind w:firstLine="740"/>
        <w:jc w:val="both"/>
      </w:pPr>
      <w:r>
        <w:rPr>
          <w:rStyle w:val="a5"/>
        </w:rPr>
        <w:t>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РФ о контрактной системе в сфере закупок.</w:t>
      </w:r>
    </w:p>
    <w:p w:rsidR="0011692E" w:rsidRDefault="009B39B1">
      <w:pPr>
        <w:pStyle w:val="11"/>
        <w:numPr>
          <w:ilvl w:val="1"/>
          <w:numId w:val="7"/>
        </w:numPr>
        <w:tabs>
          <w:tab w:val="left" w:pos="1493"/>
        </w:tabs>
        <w:ind w:firstLine="740"/>
        <w:jc w:val="both"/>
      </w:pPr>
      <w:r>
        <w:rPr>
          <w:rStyle w:val="a5"/>
        </w:rPr>
        <w:t xml:space="preserve">Ведомственный контроль </w:t>
      </w:r>
      <w:r>
        <w:rPr>
          <w:rStyle w:val="a5"/>
        </w:rPr>
        <w:t>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правовыми актами РФ, субъекта Белгородской области, регули</w:t>
      </w:r>
      <w:r>
        <w:rPr>
          <w:rStyle w:val="a5"/>
        </w:rPr>
        <w:t>рующими вопросы в сфере закупок товаров, работ, услуг для обеспечения государственных нужд, порядком осуществления ведомственного контроля управлением в сфере закупок товаров, работ, услуг для обеспечения государственных нужд Белгородской области в отношен</w:t>
      </w:r>
      <w:r>
        <w:rPr>
          <w:rStyle w:val="a5"/>
        </w:rPr>
        <w:t>ии учреждений подведомственных управлению, настоящим регламентом, путем проведения выездных и (или) документарных мероприятий ведомственного контроля.</w:t>
      </w:r>
    </w:p>
    <w:p w:rsidR="0011692E" w:rsidRDefault="009B39B1">
      <w:pPr>
        <w:pStyle w:val="11"/>
        <w:numPr>
          <w:ilvl w:val="1"/>
          <w:numId w:val="7"/>
        </w:numPr>
        <w:tabs>
          <w:tab w:val="left" w:pos="1493"/>
        </w:tabs>
        <w:ind w:firstLine="740"/>
        <w:jc w:val="both"/>
      </w:pPr>
      <w:r>
        <w:rPr>
          <w:rStyle w:val="a5"/>
        </w:rPr>
        <w:t xml:space="preserve">Ведомственный контроль осуществляется посредством проведения плановых и внеплановых проверок. Плановые и </w:t>
      </w:r>
      <w:r>
        <w:rPr>
          <w:rStyle w:val="a5"/>
        </w:rPr>
        <w:t>внеплановые проверки проводятся в форме документарных и (или) выездных проверок. Мероприятия ведомственного контроля и форма проведения мероприятий ведомственного контроля устанавливается приказом руководителя управления (лица, исполняющего его обязанности</w:t>
      </w:r>
      <w:r>
        <w:rPr>
          <w:rStyle w:val="a5"/>
        </w:rPr>
        <w:t>).</w:t>
      </w:r>
    </w:p>
    <w:p w:rsidR="0011692E" w:rsidRDefault="009B39B1">
      <w:pPr>
        <w:pStyle w:val="11"/>
        <w:ind w:firstLine="760"/>
        <w:jc w:val="both"/>
      </w:pPr>
      <w:r>
        <w:rPr>
          <w:rStyle w:val="a5"/>
        </w:rPr>
        <w:t>Приказ должен содержать следующую информацию (приложение № 1):</w:t>
      </w:r>
    </w:p>
    <w:p w:rsidR="0011692E" w:rsidRDefault="009B39B1">
      <w:pPr>
        <w:pStyle w:val="11"/>
        <w:numPr>
          <w:ilvl w:val="0"/>
          <w:numId w:val="9"/>
        </w:numPr>
        <w:tabs>
          <w:tab w:val="left" w:pos="1081"/>
        </w:tabs>
        <w:ind w:firstLine="760"/>
        <w:jc w:val="both"/>
      </w:pPr>
      <w:r>
        <w:rPr>
          <w:rStyle w:val="a5"/>
        </w:rPr>
        <w:t>наименование заказчика, подлежащего проверке и которому адресовано уведомление;</w:t>
      </w:r>
    </w:p>
    <w:p w:rsidR="0011692E" w:rsidRDefault="009B39B1">
      <w:pPr>
        <w:pStyle w:val="11"/>
        <w:numPr>
          <w:ilvl w:val="0"/>
          <w:numId w:val="9"/>
        </w:numPr>
        <w:tabs>
          <w:tab w:val="left" w:pos="1105"/>
        </w:tabs>
        <w:ind w:firstLine="760"/>
        <w:jc w:val="both"/>
      </w:pPr>
      <w:r>
        <w:rPr>
          <w:rStyle w:val="a5"/>
        </w:rPr>
        <w:t xml:space="preserve">предмет мероприятия ведомственного контроля (проверяемые вопросы), в том числе период времени, за который </w:t>
      </w:r>
      <w:r>
        <w:rPr>
          <w:rStyle w:val="a5"/>
        </w:rPr>
        <w:t>проверяется деятельность заказчика;</w:t>
      </w:r>
    </w:p>
    <w:p w:rsidR="0011692E" w:rsidRDefault="009B39B1">
      <w:pPr>
        <w:pStyle w:val="11"/>
        <w:numPr>
          <w:ilvl w:val="0"/>
          <w:numId w:val="9"/>
        </w:numPr>
        <w:tabs>
          <w:tab w:val="left" w:pos="1115"/>
        </w:tabs>
        <w:ind w:firstLine="760"/>
        <w:jc w:val="both"/>
      </w:pPr>
      <w:r>
        <w:rPr>
          <w:rStyle w:val="a5"/>
        </w:rPr>
        <w:t>вид мероприятия ведомственного контроля (выездное или документарное);</w:t>
      </w:r>
    </w:p>
    <w:p w:rsidR="0011692E" w:rsidRDefault="009B39B1">
      <w:pPr>
        <w:pStyle w:val="11"/>
        <w:numPr>
          <w:ilvl w:val="0"/>
          <w:numId w:val="9"/>
        </w:numPr>
        <w:tabs>
          <w:tab w:val="left" w:pos="1096"/>
        </w:tabs>
        <w:ind w:firstLine="760"/>
        <w:jc w:val="both"/>
      </w:pPr>
      <w:r>
        <w:rPr>
          <w:rStyle w:val="a5"/>
        </w:rPr>
        <w:t>дату начала и дату окончания проведения мероприятия ведомственного контроля, а так же срок оформления акта по результатам проверки;</w:t>
      </w:r>
    </w:p>
    <w:p w:rsidR="0011692E" w:rsidRDefault="009B39B1">
      <w:pPr>
        <w:pStyle w:val="11"/>
        <w:numPr>
          <w:ilvl w:val="0"/>
          <w:numId w:val="9"/>
        </w:numPr>
        <w:tabs>
          <w:tab w:val="left" w:pos="1125"/>
        </w:tabs>
        <w:ind w:firstLine="760"/>
        <w:jc w:val="both"/>
      </w:pPr>
      <w:r>
        <w:rPr>
          <w:rStyle w:val="a5"/>
        </w:rPr>
        <w:t>перечень должностн</w:t>
      </w:r>
      <w:r>
        <w:rPr>
          <w:rStyle w:val="a5"/>
        </w:rPr>
        <w:t>ых лиц, уполномоченных на осуществление мероприятия ведомственного контроля;</w:t>
      </w:r>
    </w:p>
    <w:p w:rsidR="0011692E" w:rsidRDefault="009B39B1">
      <w:pPr>
        <w:pStyle w:val="11"/>
        <w:numPr>
          <w:ilvl w:val="0"/>
          <w:numId w:val="9"/>
        </w:numPr>
        <w:tabs>
          <w:tab w:val="left" w:pos="1105"/>
        </w:tabs>
        <w:ind w:firstLine="760"/>
        <w:jc w:val="both"/>
      </w:pPr>
      <w:r>
        <w:rPr>
          <w:rStyle w:val="a5"/>
        </w:rPr>
        <w:t>запрос о предоставлении документов, информации, материальных средств, необходимых для осуществления мероприятия ведомственного контроля (при необходимости);</w:t>
      </w:r>
    </w:p>
    <w:p w:rsidR="0011692E" w:rsidRDefault="009B39B1">
      <w:pPr>
        <w:pStyle w:val="11"/>
        <w:numPr>
          <w:ilvl w:val="0"/>
          <w:numId w:val="9"/>
        </w:numPr>
        <w:tabs>
          <w:tab w:val="left" w:pos="1177"/>
        </w:tabs>
        <w:ind w:firstLine="760"/>
        <w:jc w:val="both"/>
      </w:pPr>
      <w:r>
        <w:rPr>
          <w:rStyle w:val="a5"/>
        </w:rPr>
        <w:t>информацию о необходим</w:t>
      </w:r>
      <w:r>
        <w:rPr>
          <w:rStyle w:val="a5"/>
        </w:rPr>
        <w:t>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 (в случае проведения выездно</w:t>
      </w:r>
      <w:r>
        <w:rPr>
          <w:rStyle w:val="a5"/>
        </w:rPr>
        <w:t>го мероприятия ведомственного контроля).</w:t>
      </w:r>
    </w:p>
    <w:p w:rsidR="0011692E" w:rsidRDefault="009B39B1">
      <w:pPr>
        <w:pStyle w:val="11"/>
        <w:numPr>
          <w:ilvl w:val="1"/>
          <w:numId w:val="7"/>
        </w:numPr>
        <w:tabs>
          <w:tab w:val="left" w:pos="1493"/>
        </w:tabs>
        <w:ind w:firstLine="760"/>
        <w:jc w:val="both"/>
      </w:pPr>
      <w:r>
        <w:rPr>
          <w:rStyle w:val="a5"/>
        </w:rPr>
        <w:t>Плановые проверки осуществляются на основании ежегодного плана проверок ведомственного контроля, утверждаемого руководителем органа ведомственного контроля (лицом, исполняющим его обязанности).</w:t>
      </w:r>
    </w:p>
    <w:p w:rsidR="0011692E" w:rsidRDefault="009B39B1">
      <w:pPr>
        <w:pStyle w:val="11"/>
        <w:tabs>
          <w:tab w:val="left" w:pos="9251"/>
        </w:tabs>
        <w:ind w:firstLine="760"/>
        <w:jc w:val="both"/>
      </w:pPr>
      <w:r>
        <w:rPr>
          <w:rStyle w:val="a5"/>
        </w:rPr>
        <w:t>План мероприятий по п</w:t>
      </w:r>
      <w:r>
        <w:rPr>
          <w:rStyle w:val="a5"/>
        </w:rPr>
        <w:t>роведению проверок (приложение №</w:t>
      </w:r>
      <w:r>
        <w:rPr>
          <w:rStyle w:val="a5"/>
        </w:rPr>
        <w:tab/>
        <w:t>2)</w:t>
      </w:r>
    </w:p>
    <w:p w:rsidR="0011692E" w:rsidRDefault="009B39B1">
      <w:pPr>
        <w:pStyle w:val="11"/>
        <w:ind w:firstLine="0"/>
        <w:jc w:val="both"/>
      </w:pPr>
      <w:r>
        <w:rPr>
          <w:rStyle w:val="a5"/>
        </w:rPr>
        <w:t>формируется на очередной календарный год и утверждается до 20 декабря года, предшествующего году, на который разрабатывается такой план.</w:t>
      </w:r>
    </w:p>
    <w:p w:rsidR="0011692E" w:rsidRDefault="009B39B1">
      <w:pPr>
        <w:pStyle w:val="11"/>
        <w:ind w:firstLine="760"/>
        <w:jc w:val="both"/>
      </w:pPr>
      <w:r>
        <w:rPr>
          <w:rStyle w:val="a5"/>
        </w:rPr>
        <w:t>По решению руководителя органа ведомственного контроля (лица, исполняющего его обяз</w:t>
      </w:r>
      <w:r>
        <w:rPr>
          <w:rStyle w:val="a5"/>
        </w:rPr>
        <w:t>анности) в план проверок могут быть внесены изменения. Внесение изменений в план проверок осуществляется не позднее чем за 10 (десять) рабочих дней до дня начала проведения плановой проверки, в отношении которой вносятся такие изменения.</w:t>
      </w:r>
    </w:p>
    <w:p w:rsidR="0011692E" w:rsidRDefault="009B39B1">
      <w:pPr>
        <w:pStyle w:val="11"/>
        <w:ind w:firstLine="760"/>
        <w:jc w:val="both"/>
      </w:pPr>
      <w:r>
        <w:rPr>
          <w:rStyle w:val="a5"/>
        </w:rPr>
        <w:t>Внесение изменений</w:t>
      </w:r>
      <w:r>
        <w:rPr>
          <w:rStyle w:val="a5"/>
        </w:rPr>
        <w:t xml:space="preserve"> в план проверок осуществляется в следующих случаях:</w:t>
      </w:r>
    </w:p>
    <w:p w:rsidR="0011692E" w:rsidRDefault="009B39B1">
      <w:pPr>
        <w:pStyle w:val="11"/>
        <w:numPr>
          <w:ilvl w:val="0"/>
          <w:numId w:val="10"/>
        </w:numPr>
        <w:tabs>
          <w:tab w:val="left" w:pos="1031"/>
        </w:tabs>
        <w:ind w:firstLine="760"/>
        <w:jc w:val="both"/>
      </w:pPr>
      <w:r>
        <w:rPr>
          <w:rStyle w:val="a5"/>
        </w:rPr>
        <w:t>исключение проверки из плана проверок в связи с ликвидацией заказчика;</w:t>
      </w:r>
    </w:p>
    <w:p w:rsidR="0011692E" w:rsidRDefault="009B39B1">
      <w:pPr>
        <w:pStyle w:val="11"/>
        <w:numPr>
          <w:ilvl w:val="0"/>
          <w:numId w:val="10"/>
        </w:numPr>
        <w:tabs>
          <w:tab w:val="left" w:pos="1787"/>
        </w:tabs>
        <w:spacing w:line="259" w:lineRule="auto"/>
        <w:ind w:firstLine="760"/>
        <w:jc w:val="both"/>
      </w:pPr>
      <w:r>
        <w:rPr>
          <w:rStyle w:val="a5"/>
        </w:rPr>
        <w:t>изменение указанных в плане проверок сведений;</w:t>
      </w:r>
    </w:p>
    <w:p w:rsidR="0011692E" w:rsidRDefault="009B39B1">
      <w:pPr>
        <w:pStyle w:val="11"/>
        <w:numPr>
          <w:ilvl w:val="0"/>
          <w:numId w:val="10"/>
        </w:numPr>
        <w:tabs>
          <w:tab w:val="left" w:pos="1787"/>
        </w:tabs>
        <w:spacing w:line="259" w:lineRule="auto"/>
        <w:ind w:firstLine="760"/>
        <w:jc w:val="both"/>
      </w:pPr>
      <w:r>
        <w:rPr>
          <w:rStyle w:val="a5"/>
        </w:rPr>
        <w:t>в иных случаях, установленных регламентом.</w:t>
      </w:r>
    </w:p>
    <w:p w:rsidR="0011692E" w:rsidRDefault="009B39B1">
      <w:pPr>
        <w:pStyle w:val="11"/>
        <w:ind w:firstLine="760"/>
        <w:jc w:val="both"/>
      </w:pPr>
      <w:r>
        <w:rPr>
          <w:rStyle w:val="a5"/>
        </w:rPr>
        <w:t xml:space="preserve">План проверок, а также вносимые в него </w:t>
      </w:r>
      <w:r>
        <w:rPr>
          <w:rStyle w:val="a5"/>
        </w:rPr>
        <w:t>изменения не позднее 10 рабочих дней со дня его утверждения размещается на официальном сайте управления и доводятся до заказчиков органом ведомственного контроля.</w:t>
      </w:r>
    </w:p>
    <w:p w:rsidR="0011692E" w:rsidRDefault="009B39B1">
      <w:pPr>
        <w:pStyle w:val="11"/>
        <w:ind w:firstLine="760"/>
        <w:jc w:val="both"/>
      </w:pPr>
      <w:r>
        <w:rPr>
          <w:rStyle w:val="a5"/>
        </w:rPr>
        <w:t>В отношении каждого подведомственного заказчика плановые проверки проводятся не реже одного р</w:t>
      </w:r>
      <w:r>
        <w:rPr>
          <w:rStyle w:val="a5"/>
        </w:rPr>
        <w:t>аза в три года и не чаще одного раза в шесть месяцев.</w:t>
      </w:r>
    </w:p>
    <w:p w:rsidR="0011692E" w:rsidRDefault="009B39B1">
      <w:pPr>
        <w:pStyle w:val="11"/>
        <w:numPr>
          <w:ilvl w:val="1"/>
          <w:numId w:val="7"/>
        </w:numPr>
        <w:tabs>
          <w:tab w:val="left" w:pos="2233"/>
        </w:tabs>
        <w:spacing w:after="40"/>
        <w:ind w:firstLine="740"/>
        <w:jc w:val="both"/>
      </w:pPr>
      <w:r>
        <w:rPr>
          <w:rStyle w:val="a5"/>
        </w:rPr>
        <w:t>План проверок должен содержать следующие сведения:</w:t>
      </w:r>
    </w:p>
    <w:p w:rsidR="0011692E" w:rsidRDefault="009B39B1">
      <w:pPr>
        <w:pStyle w:val="11"/>
        <w:numPr>
          <w:ilvl w:val="0"/>
          <w:numId w:val="11"/>
        </w:numPr>
        <w:tabs>
          <w:tab w:val="left" w:pos="1038"/>
        </w:tabs>
        <w:ind w:firstLine="740"/>
        <w:jc w:val="both"/>
      </w:pPr>
      <w:r>
        <w:rPr>
          <w:rStyle w:val="a5"/>
        </w:rPr>
        <w:t>наименование органа ведомственного контроля;</w:t>
      </w:r>
    </w:p>
    <w:p w:rsidR="0011692E" w:rsidRDefault="009B39B1">
      <w:pPr>
        <w:pStyle w:val="11"/>
        <w:numPr>
          <w:ilvl w:val="0"/>
          <w:numId w:val="11"/>
        </w:numPr>
        <w:tabs>
          <w:tab w:val="left" w:pos="1033"/>
        </w:tabs>
        <w:spacing w:after="40"/>
        <w:ind w:firstLine="740"/>
        <w:jc w:val="both"/>
      </w:pPr>
      <w:r>
        <w:rPr>
          <w:rStyle w:val="a5"/>
        </w:rPr>
        <w:t>сведения о заказчиках, в отношении которых принято решение о проведении плановой проверки (наименование, а</w:t>
      </w:r>
      <w:r>
        <w:rPr>
          <w:rStyle w:val="a5"/>
        </w:rPr>
        <w:t>дрес местонахождения, адрес (адреса) фактического осуществления деятельности заказчика, основной государственный регистрационный номер, идентификационный номер налогоплательщика);</w:t>
      </w:r>
    </w:p>
    <w:p w:rsidR="0011692E" w:rsidRDefault="009B39B1">
      <w:pPr>
        <w:pStyle w:val="11"/>
        <w:numPr>
          <w:ilvl w:val="0"/>
          <w:numId w:val="11"/>
        </w:numPr>
        <w:tabs>
          <w:tab w:val="left" w:pos="1038"/>
        </w:tabs>
        <w:spacing w:after="40"/>
        <w:ind w:firstLine="740"/>
        <w:jc w:val="both"/>
      </w:pPr>
      <w:r>
        <w:rPr>
          <w:rStyle w:val="a5"/>
        </w:rPr>
        <w:t>основание проведения плановой проверки;</w:t>
      </w:r>
    </w:p>
    <w:p w:rsidR="0011692E" w:rsidRDefault="009B39B1">
      <w:pPr>
        <w:pStyle w:val="11"/>
        <w:numPr>
          <w:ilvl w:val="0"/>
          <w:numId w:val="11"/>
        </w:numPr>
        <w:tabs>
          <w:tab w:val="left" w:pos="1033"/>
        </w:tabs>
        <w:ind w:firstLine="740"/>
        <w:jc w:val="both"/>
      </w:pPr>
      <w:r>
        <w:rPr>
          <w:rStyle w:val="a5"/>
        </w:rPr>
        <w:t>цель, предмет плановой проверки (про</w:t>
      </w:r>
      <w:r>
        <w:rPr>
          <w:rStyle w:val="a5"/>
        </w:rPr>
        <w:t>веряемые вопросы), период времени, за который проверяется деятельность заказчика;</w:t>
      </w:r>
    </w:p>
    <w:p w:rsidR="0011692E" w:rsidRDefault="009B39B1">
      <w:pPr>
        <w:pStyle w:val="11"/>
        <w:numPr>
          <w:ilvl w:val="0"/>
          <w:numId w:val="11"/>
        </w:numPr>
        <w:tabs>
          <w:tab w:val="left" w:pos="1038"/>
        </w:tabs>
        <w:ind w:firstLine="740"/>
        <w:jc w:val="both"/>
      </w:pPr>
      <w:r>
        <w:rPr>
          <w:rStyle w:val="a5"/>
        </w:rPr>
        <w:t>дату проведения последней плановой проверки;</w:t>
      </w:r>
    </w:p>
    <w:p w:rsidR="0011692E" w:rsidRDefault="009B39B1">
      <w:pPr>
        <w:pStyle w:val="11"/>
        <w:numPr>
          <w:ilvl w:val="0"/>
          <w:numId w:val="11"/>
        </w:numPr>
        <w:tabs>
          <w:tab w:val="left" w:pos="1038"/>
        </w:tabs>
        <w:ind w:firstLine="740"/>
        <w:jc w:val="both"/>
      </w:pPr>
      <w:r>
        <w:rPr>
          <w:rStyle w:val="a5"/>
        </w:rPr>
        <w:t>месяц начала проведения плановой проверки;</w:t>
      </w:r>
    </w:p>
    <w:p w:rsidR="0011692E" w:rsidRDefault="009B39B1">
      <w:pPr>
        <w:pStyle w:val="11"/>
        <w:ind w:firstLine="0"/>
        <w:jc w:val="both"/>
      </w:pPr>
      <w:r>
        <w:rPr>
          <w:rStyle w:val="a5"/>
        </w:rPr>
        <w:t>- форму проведения плановой проверки (документарная и (или) выездная).</w:t>
      </w:r>
    </w:p>
    <w:p w:rsidR="0011692E" w:rsidRDefault="009B39B1">
      <w:pPr>
        <w:pStyle w:val="11"/>
        <w:numPr>
          <w:ilvl w:val="1"/>
          <w:numId w:val="12"/>
        </w:numPr>
        <w:tabs>
          <w:tab w:val="left" w:pos="1527"/>
        </w:tabs>
        <w:ind w:firstLine="740"/>
        <w:jc w:val="both"/>
      </w:pPr>
      <w:r>
        <w:rPr>
          <w:rStyle w:val="a5"/>
        </w:rPr>
        <w:t xml:space="preserve">Внеплановые </w:t>
      </w:r>
      <w:r>
        <w:rPr>
          <w:rStyle w:val="a5"/>
        </w:rPr>
        <w:t>проверки проводятся в следующих случаях:</w:t>
      </w:r>
    </w:p>
    <w:p w:rsidR="0011692E" w:rsidRDefault="009B39B1">
      <w:pPr>
        <w:pStyle w:val="11"/>
        <w:numPr>
          <w:ilvl w:val="0"/>
          <w:numId w:val="13"/>
        </w:numPr>
        <w:tabs>
          <w:tab w:val="left" w:pos="1033"/>
        </w:tabs>
        <w:ind w:firstLine="740"/>
        <w:jc w:val="both"/>
      </w:pPr>
      <w:r>
        <w:rPr>
          <w:rStyle w:val="a5"/>
        </w:rPr>
        <w:t>получения обращения участника закупки с жалобой на действия (бездействия) заказчика в рамках предмета ведомственного контроля;</w:t>
      </w:r>
    </w:p>
    <w:p w:rsidR="0011692E" w:rsidRDefault="009B39B1">
      <w:pPr>
        <w:pStyle w:val="11"/>
        <w:numPr>
          <w:ilvl w:val="0"/>
          <w:numId w:val="13"/>
        </w:numPr>
        <w:tabs>
          <w:tab w:val="left" w:pos="1033"/>
        </w:tabs>
        <w:ind w:firstLine="740"/>
        <w:jc w:val="both"/>
      </w:pPr>
      <w:r>
        <w:rPr>
          <w:rStyle w:val="a5"/>
        </w:rPr>
        <w:t>получения информации о нарушениях заказчиком законодательства Российской Федерации о кон</w:t>
      </w:r>
      <w:r>
        <w:rPr>
          <w:rStyle w:val="a5"/>
        </w:rPr>
        <w:t>трактной системе в сфере закупок;</w:t>
      </w:r>
    </w:p>
    <w:p w:rsidR="0011692E" w:rsidRDefault="009B39B1">
      <w:pPr>
        <w:pStyle w:val="11"/>
        <w:numPr>
          <w:ilvl w:val="0"/>
          <w:numId w:val="13"/>
        </w:numPr>
        <w:tabs>
          <w:tab w:val="left" w:pos="1796"/>
          <w:tab w:val="left" w:pos="2881"/>
          <w:tab w:val="left" w:pos="6073"/>
          <w:tab w:val="left" w:pos="8132"/>
        </w:tabs>
        <w:ind w:firstLine="740"/>
        <w:jc w:val="both"/>
      </w:pPr>
      <w:r>
        <w:rPr>
          <w:rStyle w:val="a5"/>
        </w:rPr>
        <w:t>истечения</w:t>
      </w:r>
      <w:r>
        <w:rPr>
          <w:rStyle w:val="a5"/>
        </w:rPr>
        <w:tab/>
        <w:t>срока устранения</w:t>
      </w:r>
      <w:r>
        <w:rPr>
          <w:rStyle w:val="a5"/>
        </w:rPr>
        <w:tab/>
        <w:t>выявленных</w:t>
      </w:r>
      <w:r>
        <w:rPr>
          <w:rStyle w:val="a5"/>
        </w:rPr>
        <w:tab/>
        <w:t>нарушений</w:t>
      </w:r>
    </w:p>
    <w:p w:rsidR="0011692E" w:rsidRDefault="009B39B1">
      <w:pPr>
        <w:pStyle w:val="11"/>
        <w:ind w:firstLine="0"/>
        <w:jc w:val="both"/>
      </w:pPr>
      <w:r>
        <w:rPr>
          <w:rStyle w:val="a5"/>
        </w:rPr>
        <w:t>законодательства Российской Федерации о контрактной системе в сфере закупок, установленного в акте проверки;</w:t>
      </w:r>
    </w:p>
    <w:p w:rsidR="0011692E" w:rsidRDefault="009B39B1">
      <w:pPr>
        <w:pStyle w:val="11"/>
        <w:numPr>
          <w:ilvl w:val="0"/>
          <w:numId w:val="13"/>
        </w:numPr>
        <w:tabs>
          <w:tab w:val="left" w:pos="1033"/>
        </w:tabs>
        <w:ind w:firstLine="740"/>
        <w:jc w:val="both"/>
      </w:pPr>
      <w:r>
        <w:rPr>
          <w:rStyle w:val="a5"/>
        </w:rPr>
        <w:t>решения руководителя управления (лица, исполняющего его обязаннос</w:t>
      </w:r>
      <w:r>
        <w:rPr>
          <w:rStyle w:val="a5"/>
        </w:rPr>
        <w:t>ти) по выявленным управлением признакам нарушения законодательства РФ о контрактной системе в сфере закупок.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Обращения (заявления, информация), не позволяющие установить лицо, обратившееся в орган ведомственного контроля, не могут служить основанием для пр</w:t>
      </w:r>
      <w:r>
        <w:rPr>
          <w:rStyle w:val="a5"/>
        </w:rPr>
        <w:t>оведения внеплановых проверок заказчиков.</w:t>
      </w:r>
    </w:p>
    <w:p w:rsidR="0011692E" w:rsidRDefault="009B39B1">
      <w:pPr>
        <w:pStyle w:val="11"/>
        <w:numPr>
          <w:ilvl w:val="1"/>
          <w:numId w:val="12"/>
        </w:numPr>
        <w:tabs>
          <w:tab w:val="left" w:pos="1392"/>
        </w:tabs>
        <w:ind w:firstLine="740"/>
        <w:jc w:val="both"/>
      </w:pPr>
      <w:r>
        <w:rPr>
          <w:rStyle w:val="a5"/>
        </w:rPr>
        <w:t>Документарная проверка осуществляется по местонахождению органа ведомственного контроля на основании информации и документов, размещенных в единой информационной системе в сфере закупок и (или) представленных по за</w:t>
      </w:r>
      <w:r>
        <w:rPr>
          <w:rStyle w:val="a5"/>
        </w:rPr>
        <w:t>просу органа ведомственного контроля подведомственным учреждением (далее — заказчиком).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При необходимости представления дополнительных документов в бумажном (электронном) формате орган ведомственного контроля подготавливает и направляет запрос заказчику.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З</w:t>
      </w:r>
      <w:r>
        <w:rPr>
          <w:rStyle w:val="a5"/>
        </w:rPr>
        <w:t>апрос должен содержать: срок представления документов, перечень документов, которых необходимо представить, форму представляемых документов (в бумажном, в электронном виде), адрес направления документов (почтовый, электронный адрес), ФИО ответственного исп</w:t>
      </w:r>
      <w:r>
        <w:rPr>
          <w:rStyle w:val="a5"/>
        </w:rPr>
        <w:t>олнителя.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Срок представления заказчиком документов для проведения документарной проверки устанавливается органом ведомственного контроля в указанном запросе и исчисляется с даты получения такого запроса.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Действия по документальному изучению деятельности пр</w:t>
      </w:r>
      <w:r>
        <w:rPr>
          <w:rStyle w:val="a5"/>
        </w:rPr>
        <w:t>оводятся путем изучения документов о планировании и осуществлении закупок, финансовых, бухгалтерских, отчетных документов по исполнению контрактов и использования поставленных товаров, результатов выполненных работ и оказанных услуг, иных документов в сфер</w:t>
      </w:r>
      <w:r>
        <w:rPr>
          <w:rStyle w:val="a5"/>
        </w:rPr>
        <w:t>е закупок, а также путем анализа и оценки полученной из них информации с учетом информации из письменных объяснений, справок и сведений должностных лиц заказчика.</w:t>
      </w:r>
    </w:p>
    <w:p w:rsidR="0011692E" w:rsidRDefault="009B39B1">
      <w:pPr>
        <w:pStyle w:val="11"/>
        <w:numPr>
          <w:ilvl w:val="1"/>
          <w:numId w:val="12"/>
        </w:numPr>
        <w:tabs>
          <w:tab w:val="left" w:pos="1389"/>
        </w:tabs>
        <w:ind w:firstLine="740"/>
        <w:jc w:val="both"/>
      </w:pPr>
      <w:r>
        <w:rPr>
          <w:rStyle w:val="a5"/>
        </w:rPr>
        <w:t>Выездная проверка (как плановая, так и внеплановая) проводится по местонахождению заказчика и</w:t>
      </w:r>
      <w:r>
        <w:rPr>
          <w:rStyle w:val="a5"/>
        </w:rPr>
        <w:t xml:space="preserve"> (или) по месту фактического осуществления его деятельности.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В ходе выездной проверки проводятся действия по документальному и фактическому изучению деятельности заказчика.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Действия по фактическому изучению деятельности проводятся путем осмотра, инвентариз</w:t>
      </w:r>
      <w:r>
        <w:rPr>
          <w:rStyle w:val="a5"/>
        </w:rPr>
        <w:t>ации, наблюдения, пересчета, экспертизы, контрольных обмеров.</w:t>
      </w:r>
    </w:p>
    <w:p w:rsidR="0011692E" w:rsidRDefault="009B39B1">
      <w:pPr>
        <w:pStyle w:val="11"/>
        <w:numPr>
          <w:ilvl w:val="1"/>
          <w:numId w:val="12"/>
        </w:numPr>
        <w:tabs>
          <w:tab w:val="left" w:pos="1389"/>
        </w:tabs>
        <w:ind w:firstLine="740"/>
        <w:jc w:val="both"/>
      </w:pPr>
      <w:r>
        <w:rPr>
          <w:rStyle w:val="a5"/>
        </w:rPr>
        <w:t>Орган ведомственного контроля не менее чем за 10 (десять) рабочих дней до начала проведения плановой проверки и не менее чем за 1 (один) рабочий день до начала проведения внеплановой проверки на</w:t>
      </w:r>
      <w:r>
        <w:rPr>
          <w:rStyle w:val="a5"/>
        </w:rPr>
        <w:t>правляет заказчику уведомление о проведении проверки. Уведомление направляется в письменной форме на почтовый адрес заказчика посредством заказного почтового отправления и (или) в виде факсимильного сообщения и (или) по электронной почте или иным способом,</w:t>
      </w:r>
      <w:r>
        <w:rPr>
          <w:rStyle w:val="a5"/>
        </w:rPr>
        <w:t xml:space="preserve"> подтверждающим получение уведомления заказчиком (приложение № 3).</w:t>
      </w:r>
    </w:p>
    <w:p w:rsidR="0011692E" w:rsidRDefault="009B39B1">
      <w:pPr>
        <w:pStyle w:val="11"/>
        <w:numPr>
          <w:ilvl w:val="1"/>
          <w:numId w:val="12"/>
        </w:numPr>
        <w:tabs>
          <w:tab w:val="left" w:pos="1389"/>
        </w:tabs>
        <w:ind w:firstLine="740"/>
        <w:jc w:val="both"/>
      </w:pPr>
      <w:r>
        <w:rPr>
          <w:rStyle w:val="a5"/>
        </w:rPr>
        <w:t>Срок проведения проверки не может составлять более чем 15 (пятнадцать) рабочих дней и может быть продлен только один раз не более чем на 15 (пятнадцать) рабочих дней по решению руководителя</w:t>
      </w:r>
      <w:r>
        <w:rPr>
          <w:rStyle w:val="a5"/>
        </w:rPr>
        <w:t xml:space="preserve"> органа ведомственного контроля (лица, исполняющего его обязанности).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 xml:space="preserve">Срок проведения проверки продлевается при необходимости истребования дополнительных и (или) недостающих материалов, при сложном и длительном характере работ по всестороннему и полному </w:t>
      </w:r>
      <w:r>
        <w:rPr>
          <w:rStyle w:val="a5"/>
        </w:rPr>
        <w:t>исследованию большого объема представленных документов и материалов, поставленных товаров, выполненных работ (их результатов) или оказанных услуг.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Продление срока проведения проверки осуществляется путем направления уведомления с указанием причин и основан</w:t>
      </w:r>
      <w:r>
        <w:rPr>
          <w:rStyle w:val="a5"/>
        </w:rPr>
        <w:t>ий продления срока. Уведомление о продлении срока проведения проверки направляется заказчику в течение 2 (двух) рабочих дней со дня принятия решения о продлении срока проведения проверки.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Выездная проверка может быть приостановлена руководителем органа вед</w:t>
      </w:r>
      <w:r>
        <w:rPr>
          <w:rStyle w:val="a5"/>
        </w:rPr>
        <w:t>омственного контроля (лицом, исполняющим его обязанности) на основании мотивированного обращения председателя комиссии:</w:t>
      </w:r>
    </w:p>
    <w:p w:rsidR="0011692E" w:rsidRDefault="009B39B1">
      <w:pPr>
        <w:pStyle w:val="11"/>
        <w:numPr>
          <w:ilvl w:val="0"/>
          <w:numId w:val="14"/>
        </w:numPr>
        <w:tabs>
          <w:tab w:val="left" w:pos="989"/>
        </w:tabs>
        <w:ind w:firstLine="740"/>
        <w:jc w:val="both"/>
      </w:pPr>
      <w:r>
        <w:rPr>
          <w:rStyle w:val="a5"/>
        </w:rPr>
        <w:t>при отсутствии или неудовлетворительном состоянии бюджетного учета у заказчика на период восстановления им документов, необходимых для п</w:t>
      </w:r>
      <w:r>
        <w:rPr>
          <w:rStyle w:val="a5"/>
        </w:rPr>
        <w:t>роведения выездной проверки, а также приведения в надлежащее состояние документов учета и отчетности;</w:t>
      </w:r>
    </w:p>
    <w:p w:rsidR="0011692E" w:rsidRDefault="009B39B1">
      <w:pPr>
        <w:pStyle w:val="11"/>
        <w:numPr>
          <w:ilvl w:val="0"/>
          <w:numId w:val="14"/>
        </w:numPr>
        <w:tabs>
          <w:tab w:val="left" w:pos="989"/>
        </w:tabs>
        <w:ind w:firstLine="740"/>
        <w:jc w:val="both"/>
      </w:pPr>
      <w:r>
        <w:rPr>
          <w:rStyle w:val="a5"/>
        </w:rPr>
        <w:t>на период исполнения запросов, направленных в соответствующие государственные органы;</w:t>
      </w:r>
    </w:p>
    <w:p w:rsidR="0011692E" w:rsidRDefault="009B39B1">
      <w:pPr>
        <w:pStyle w:val="11"/>
        <w:numPr>
          <w:ilvl w:val="0"/>
          <w:numId w:val="14"/>
        </w:numPr>
        <w:tabs>
          <w:tab w:val="left" w:pos="1729"/>
        </w:tabs>
        <w:spacing w:line="259" w:lineRule="auto"/>
        <w:ind w:firstLine="740"/>
        <w:jc w:val="both"/>
      </w:pPr>
      <w:r>
        <w:rPr>
          <w:rStyle w:val="a5"/>
        </w:rPr>
        <w:t>в случае непредставления заказчиком запрашиваемых документов и инфор</w:t>
      </w:r>
      <w:r>
        <w:rPr>
          <w:rStyle w:val="a5"/>
        </w:rPr>
        <w:t>мации или представления неполного комплекта истребуемых документов и информации и (или) при воспрепятствовании проведению проверки или уклонении от проверки - до представления запрашиваемых документов и информации, устранения причин препятствующих проведен</w:t>
      </w:r>
      <w:r>
        <w:rPr>
          <w:rStyle w:val="a5"/>
        </w:rPr>
        <w:t>ию проверки;</w:t>
      </w:r>
    </w:p>
    <w:p w:rsidR="0011692E" w:rsidRDefault="009B39B1">
      <w:pPr>
        <w:pStyle w:val="11"/>
        <w:numPr>
          <w:ilvl w:val="0"/>
          <w:numId w:val="14"/>
        </w:numPr>
        <w:tabs>
          <w:tab w:val="left" w:pos="995"/>
        </w:tabs>
        <w:ind w:firstLine="740"/>
        <w:jc w:val="both"/>
      </w:pPr>
      <w:r>
        <w:rPr>
          <w:rStyle w:val="a5"/>
        </w:rPr>
        <w:t>при необходимости исследования поставленных товаров, результатов выполненных работ и оказанных услуг и (или) документов, находящихся не по местонахождению заказчика, - на время, необходимое для исследования указанных поставленных товаров, резу</w:t>
      </w:r>
      <w:r>
        <w:rPr>
          <w:rStyle w:val="a5"/>
        </w:rPr>
        <w:t>льтатов выполненных работ и оказанных услуг и (или) документов;</w:t>
      </w:r>
    </w:p>
    <w:p w:rsidR="0011692E" w:rsidRDefault="009B39B1">
      <w:pPr>
        <w:pStyle w:val="11"/>
        <w:numPr>
          <w:ilvl w:val="0"/>
          <w:numId w:val="14"/>
        </w:numPr>
        <w:tabs>
          <w:tab w:val="left" w:pos="1734"/>
        </w:tabs>
        <w:spacing w:line="259" w:lineRule="auto"/>
        <w:ind w:firstLine="740"/>
        <w:jc w:val="both"/>
      </w:pPr>
      <w:r>
        <w:rPr>
          <w:rStyle w:val="a5"/>
        </w:rPr>
        <w:t>в иных случаях, установленных регламентом.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 xml:space="preserve">В срок не позднее 2 (двух) рабочих дней со дня принятия решения о приостановлении проверки заказчик уведомляется о приостановлении и причинах </w:t>
      </w:r>
      <w:r>
        <w:rPr>
          <w:rStyle w:val="a5"/>
        </w:rPr>
        <w:t>приостановления проведения проверки.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В течение 2 (двух) рабочих дней со дня получения сведений об устранении причин приостановления проверки руководителем органа ведомственного контроля (лицом, исполняющим его обязанности) принимается решение о возобновлен</w:t>
      </w:r>
      <w:r>
        <w:rPr>
          <w:rStyle w:val="a5"/>
        </w:rPr>
        <w:t>ии выездной проверки, о чем заказчику направляется соответствующее уведомление.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На время приостановления выездной проверки течение ее срока прерывается.</w:t>
      </w:r>
    </w:p>
    <w:p w:rsidR="0011692E" w:rsidRDefault="009B39B1">
      <w:pPr>
        <w:pStyle w:val="11"/>
        <w:numPr>
          <w:ilvl w:val="1"/>
          <w:numId w:val="12"/>
        </w:numPr>
        <w:tabs>
          <w:tab w:val="left" w:pos="1354"/>
        </w:tabs>
        <w:ind w:firstLine="740"/>
        <w:jc w:val="both"/>
      </w:pPr>
      <w:r>
        <w:rPr>
          <w:rStyle w:val="a5"/>
        </w:rPr>
        <w:t>По результатам проверки в срок, не превышающий 3 (трех) рабочих дней с даты окончания проведения провер</w:t>
      </w:r>
      <w:r>
        <w:rPr>
          <w:rStyle w:val="a5"/>
        </w:rPr>
        <w:t>ки, составляется акт проверки, который подписывается всеми членами комиссии, уполномоченной на проведение проверки (приложение № 4).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К акту проверки прилагаются: приказ (распоряжение) руководителя органа ведомственного контроля (лица, исполняющего его обяз</w:t>
      </w:r>
      <w:r>
        <w:rPr>
          <w:rStyle w:val="a5"/>
        </w:rPr>
        <w:t>анности) о проведении проверки, объяснения лиц, иные документы, относящиеся к предмету проверки, или их заверенные копии.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 xml:space="preserve">Акт проверки составляется в двух экземплярах, один из которых вручается (направляется) руководителю заказчика либо лицу, исполняющему </w:t>
      </w:r>
      <w:r>
        <w:rPr>
          <w:rStyle w:val="a5"/>
        </w:rPr>
        <w:t>его обязанности в течение 3 рабочих дней со дня его подписания.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Результаты мероприятия ведомственного контроля представляются руководителю органа ведомственного контроля (лицу, исполняющему его обязанности) не позднее 8 рабочих дней с даты окончания провер</w:t>
      </w:r>
      <w:r>
        <w:rPr>
          <w:rStyle w:val="a5"/>
        </w:rPr>
        <w:t>ки.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По результатам рассмотрения акта проведения мероприятия ведомственного контроля руководитель органа ведомственного контроля (лицо, исполняющее его обязанности) в срок не позднее 10 рабочих дней со дня подписания указанного акта принимает решение:</w:t>
      </w:r>
    </w:p>
    <w:p w:rsidR="0011692E" w:rsidRDefault="009B39B1">
      <w:pPr>
        <w:pStyle w:val="11"/>
        <w:numPr>
          <w:ilvl w:val="0"/>
          <w:numId w:val="15"/>
        </w:numPr>
        <w:tabs>
          <w:tab w:val="left" w:pos="995"/>
        </w:tabs>
        <w:ind w:firstLine="740"/>
        <w:jc w:val="both"/>
      </w:pPr>
      <w:r>
        <w:rPr>
          <w:rStyle w:val="a5"/>
        </w:rPr>
        <w:t xml:space="preserve">о </w:t>
      </w:r>
      <w:r>
        <w:rPr>
          <w:rStyle w:val="a5"/>
        </w:rPr>
        <w:t>необходимости направления требования о принятии мер по устранению выявленных нарушений, устранению причин и условий таких нарушений;</w:t>
      </w:r>
    </w:p>
    <w:p w:rsidR="0011692E" w:rsidRDefault="009B39B1">
      <w:pPr>
        <w:pStyle w:val="11"/>
        <w:numPr>
          <w:ilvl w:val="0"/>
          <w:numId w:val="15"/>
        </w:numPr>
        <w:tabs>
          <w:tab w:val="left" w:pos="995"/>
        </w:tabs>
        <w:ind w:firstLine="740"/>
        <w:jc w:val="both"/>
      </w:pPr>
      <w:r>
        <w:rPr>
          <w:rStyle w:val="a5"/>
        </w:rPr>
        <w:t>о подготовке уполномоченным должностным лицом плана устранения выявленных нарушений (приложение № 5).</w:t>
      </w:r>
    </w:p>
    <w:p w:rsidR="0011692E" w:rsidRDefault="009B39B1">
      <w:pPr>
        <w:pStyle w:val="11"/>
        <w:numPr>
          <w:ilvl w:val="0"/>
          <w:numId w:val="15"/>
        </w:numPr>
        <w:tabs>
          <w:tab w:val="left" w:pos="1734"/>
        </w:tabs>
        <w:spacing w:line="259" w:lineRule="auto"/>
        <w:ind w:firstLine="740"/>
        <w:jc w:val="both"/>
      </w:pPr>
      <w:r>
        <w:rPr>
          <w:rStyle w:val="a5"/>
        </w:rPr>
        <w:t>о применении материал</w:t>
      </w:r>
      <w:r>
        <w:rPr>
          <w:rStyle w:val="a5"/>
        </w:rPr>
        <w:t>ьной, дисциплинарной ответственности к виновным лицам.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Нарушения, выявленные при проведении проверки, подлежат устранению в срок, установленный в акте проверки.</w:t>
      </w:r>
    </w:p>
    <w:p w:rsidR="0011692E" w:rsidRDefault="009B39B1">
      <w:pPr>
        <w:pStyle w:val="11"/>
        <w:tabs>
          <w:tab w:val="left" w:pos="994"/>
        </w:tabs>
        <w:ind w:firstLine="740"/>
        <w:jc w:val="both"/>
      </w:pPr>
      <w:r>
        <w:rPr>
          <w:rStyle w:val="a5"/>
        </w:rPr>
        <w:t>Не позднее 5 (пяти) рабочих дней со дня истечения установленного срока исполнения мероприятий п</w:t>
      </w:r>
      <w:r>
        <w:rPr>
          <w:rStyle w:val="a5"/>
        </w:rPr>
        <w:t xml:space="preserve">о устранению выявленных нарушений, заказчик: </w:t>
      </w:r>
      <w:r>
        <w:rPr>
          <w:rStyle w:val="a5"/>
          <w:sz w:val="26"/>
          <w:szCs w:val="26"/>
        </w:rPr>
        <w:t>-</w:t>
      </w:r>
      <w:r>
        <w:rPr>
          <w:rStyle w:val="a5"/>
          <w:sz w:val="26"/>
          <w:szCs w:val="26"/>
        </w:rPr>
        <w:tab/>
      </w:r>
      <w:r>
        <w:rPr>
          <w:rStyle w:val="a5"/>
        </w:rPr>
        <w:t>представляет в управления (председателю комиссии) отчет об их</w:t>
      </w:r>
    </w:p>
    <w:p w:rsidR="0011692E" w:rsidRDefault="009B39B1">
      <w:pPr>
        <w:pStyle w:val="11"/>
        <w:tabs>
          <w:tab w:val="left" w:pos="4094"/>
        </w:tabs>
        <w:ind w:firstLine="0"/>
      </w:pPr>
      <w:r>
        <w:rPr>
          <w:rStyle w:val="a5"/>
        </w:rPr>
        <w:t>устранении (приложение №</w:t>
      </w:r>
      <w:r>
        <w:rPr>
          <w:rStyle w:val="a5"/>
        </w:rPr>
        <w:tab/>
        <w:t>6) с приложением копий документов,</w:t>
      </w:r>
    </w:p>
    <w:p w:rsidR="0011692E" w:rsidRDefault="009B39B1">
      <w:pPr>
        <w:pStyle w:val="11"/>
        <w:ind w:firstLine="0"/>
      </w:pPr>
      <w:r>
        <w:rPr>
          <w:rStyle w:val="a5"/>
        </w:rPr>
        <w:t>подтверждающих устранение нарушений.</w:t>
      </w:r>
    </w:p>
    <w:p w:rsidR="0011692E" w:rsidRDefault="009B39B1">
      <w:pPr>
        <w:pStyle w:val="11"/>
        <w:numPr>
          <w:ilvl w:val="1"/>
          <w:numId w:val="12"/>
        </w:numPr>
        <w:tabs>
          <w:tab w:val="left" w:pos="1354"/>
        </w:tabs>
        <w:ind w:firstLine="740"/>
        <w:jc w:val="both"/>
      </w:pPr>
      <w:r>
        <w:rPr>
          <w:rStyle w:val="a5"/>
        </w:rPr>
        <w:t>При принятии .решения о подготовке плана устранени</w:t>
      </w:r>
      <w:r>
        <w:rPr>
          <w:rStyle w:val="a5"/>
        </w:rPr>
        <w:t>я выявленных нарушений, указанный план подготавливается членами комиссии ведомственного контроля не позднее 10 (десяти) рабочих дней со дня подписания акта. Указанный план утверждается руководителем органа ведомственного контроля (лицом, исполняющим его об</w:t>
      </w:r>
      <w:r>
        <w:rPr>
          <w:rStyle w:val="a5"/>
        </w:rPr>
        <w:t>язанности).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План направляется подведомственному заказчику для исправления нарушений, выявленных в результате мероприятия ведомственного контроля, не позднее 3 (трех) дней со дня его утверждения.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Подведомственный заказчик обязан устранить нарушения, выявлен</w:t>
      </w:r>
      <w:r>
        <w:rPr>
          <w:rStyle w:val="a5"/>
        </w:rPr>
        <w:t>ные в результате мероприятия ведомственного контроля в сроки, указанные в плане.</w:t>
      </w:r>
    </w:p>
    <w:p w:rsidR="0011692E" w:rsidRDefault="009B39B1">
      <w:pPr>
        <w:pStyle w:val="11"/>
        <w:ind w:firstLine="740"/>
        <w:jc w:val="both"/>
      </w:pPr>
      <w:r>
        <w:rPr>
          <w:rStyle w:val="a5"/>
        </w:rPr>
        <w:t>По истечении срока, указанного в плане, подведомственный заказчик обязан представить письменный отчет об устранении нарушений, выявленных в результате мероприятий ведомственно</w:t>
      </w:r>
      <w:r>
        <w:rPr>
          <w:rStyle w:val="a5"/>
        </w:rPr>
        <w:t>го контроля, председателю комиссии.</w:t>
      </w:r>
    </w:p>
    <w:p w:rsidR="0011692E" w:rsidRDefault="009B39B1">
      <w:pPr>
        <w:pStyle w:val="11"/>
        <w:numPr>
          <w:ilvl w:val="1"/>
          <w:numId w:val="12"/>
        </w:numPr>
        <w:tabs>
          <w:tab w:val="left" w:pos="1364"/>
        </w:tabs>
        <w:ind w:firstLine="740"/>
        <w:jc w:val="both"/>
      </w:pPr>
      <w:r>
        <w:rPr>
          <w:rStyle w:val="a5"/>
        </w:rPr>
        <w:t>При наличии возражений или замечаний по выводам, указанным в акте проверки, руководитель заказчика либо лицо, исполняющее его обязанности, вправе в срок, не превышающий 15 рабочих дней со дня вручения (получения) акта пр</w:t>
      </w:r>
      <w:r>
        <w:rPr>
          <w:rStyle w:val="a5"/>
        </w:rPr>
        <w:t>оверки, представить в управление (председателю комиссии) письменные возражения или замечания, которые приобщаются к материалам проведения мероприятий ведомственного контроля. К возражению прилагаются документы, подтверждающие их обоснованность, или их заве</w:t>
      </w:r>
      <w:r>
        <w:rPr>
          <w:rStyle w:val="a5"/>
        </w:rPr>
        <w:t>ренные копии. Указанные возражения приобщаются к материалам проверки.</w:t>
      </w:r>
    </w:p>
    <w:p w:rsidR="0011692E" w:rsidRDefault="009B39B1">
      <w:pPr>
        <w:pStyle w:val="11"/>
        <w:numPr>
          <w:ilvl w:val="1"/>
          <w:numId w:val="12"/>
        </w:numPr>
        <w:tabs>
          <w:tab w:val="left" w:pos="1522"/>
        </w:tabs>
        <w:ind w:firstLine="740"/>
        <w:jc w:val="both"/>
      </w:pPr>
      <w:r>
        <w:rPr>
          <w:rStyle w:val="a5"/>
        </w:rPr>
        <w:t>Комиссия ведомственного контроля ведет учет проводимых мероприятий ведомственного контроля в отношении подведомственных заказчиков по соблюдению законодательства Российской федерации, ин</w:t>
      </w:r>
      <w:r>
        <w:rPr>
          <w:rStyle w:val="a5"/>
        </w:rPr>
        <w:t>ых нормативных правовых актов о контрактной системе в сфере закупок, работ, услуг для обеспечения государственных нужд.</w:t>
      </w:r>
    </w:p>
    <w:p w:rsidR="0011692E" w:rsidRDefault="009B39B1">
      <w:pPr>
        <w:pStyle w:val="11"/>
        <w:ind w:firstLine="740"/>
        <w:jc w:val="both"/>
        <w:rPr>
          <w:sz w:val="26"/>
          <w:szCs w:val="26"/>
        </w:rPr>
      </w:pPr>
      <w:r>
        <w:rPr>
          <w:rStyle w:val="a5"/>
        </w:rPr>
        <w:t>Материалы по результатам мероприятий ведомственного контроля, а также иные документы и информация, полученные (разработанные) в ходе про</w:t>
      </w:r>
      <w:r>
        <w:rPr>
          <w:rStyle w:val="a5"/>
        </w:rPr>
        <w:t>ведения мероприятий ведомственного контроля, хранятся управлением не менее трех ле</w:t>
      </w:r>
      <w:r>
        <w:rPr>
          <w:rStyle w:val="a5"/>
          <w:sz w:val="26"/>
          <w:szCs w:val="26"/>
        </w:rPr>
        <w:t>т.</w:t>
      </w:r>
    </w:p>
    <w:p w:rsidR="0011692E" w:rsidRDefault="009B39B1" w:rsidP="00BD2780">
      <w:pPr>
        <w:pStyle w:val="40"/>
        <w:pageBreakBefore/>
        <w:spacing w:after="720"/>
        <w:ind w:left="5239"/>
      </w:pPr>
      <w:r>
        <w:rPr>
          <w:rStyle w:val="4"/>
          <w:b/>
          <w:bCs/>
          <w:sz w:val="22"/>
          <w:szCs w:val="22"/>
        </w:rPr>
        <w:t xml:space="preserve">Приложение №1 </w:t>
      </w:r>
      <w:r>
        <w:rPr>
          <w:rStyle w:val="4"/>
        </w:rPr>
        <w:t xml:space="preserve">к Регламенту осуществления ведомственного контроля в сфере закупок товаров, работ, услуг для обеспечения государственных нужд Белгородской области в </w:t>
      </w:r>
      <w:r>
        <w:rPr>
          <w:rStyle w:val="4"/>
        </w:rPr>
        <w:t>отношении учреждений подведомственных управлению по делам архивов Белгородской области</w:t>
      </w:r>
    </w:p>
    <w:p w:rsidR="0011692E" w:rsidRDefault="009B39B1">
      <w:pPr>
        <w:pStyle w:val="20"/>
        <w:spacing w:after="560"/>
        <w:ind w:left="8840"/>
        <w:jc w:val="both"/>
        <w:rPr>
          <w:sz w:val="22"/>
          <w:szCs w:val="22"/>
        </w:rPr>
      </w:pPr>
      <w:r>
        <w:rPr>
          <w:rStyle w:val="2"/>
          <w:b/>
          <w:bCs/>
          <w:sz w:val="22"/>
          <w:szCs w:val="22"/>
        </w:rPr>
        <w:t>Форма</w:t>
      </w:r>
    </w:p>
    <w:p w:rsidR="0011692E" w:rsidRDefault="009B39B1">
      <w:pPr>
        <w:pStyle w:val="30"/>
        <w:pBdr>
          <w:top w:val="single" w:sz="4" w:space="0" w:color="auto"/>
        </w:pBdr>
      </w:pPr>
      <w:r>
        <w:rPr>
          <w:rStyle w:val="3"/>
        </w:rPr>
        <w:t>(наименование органа ведомственного контроля)</w:t>
      </w:r>
    </w:p>
    <w:p w:rsidR="0011692E" w:rsidRDefault="009B39B1">
      <w:pPr>
        <w:pStyle w:val="20"/>
        <w:tabs>
          <w:tab w:val="left" w:leader="underscore" w:pos="6768"/>
        </w:tabs>
        <w:spacing w:after="0" w:line="259" w:lineRule="auto"/>
        <w:jc w:val="both"/>
        <w:rPr>
          <w:sz w:val="22"/>
          <w:szCs w:val="22"/>
        </w:rPr>
      </w:pPr>
      <w:r>
        <w:rPr>
          <w:rStyle w:val="2"/>
          <w:sz w:val="22"/>
          <w:szCs w:val="22"/>
        </w:rPr>
        <w:t xml:space="preserve">Приказ руководителя органа ведомственного контроля (лица, исполняющего его обязанности) о проведении </w:t>
      </w:r>
      <w:r>
        <w:rPr>
          <w:rStyle w:val="2"/>
          <w:sz w:val="22"/>
          <w:szCs w:val="22"/>
        </w:rPr>
        <w:tab/>
        <w:t>проверки заказч</w:t>
      </w:r>
      <w:r>
        <w:rPr>
          <w:rStyle w:val="2"/>
          <w:sz w:val="22"/>
          <w:szCs w:val="22"/>
        </w:rPr>
        <w:t>ика</w:t>
      </w:r>
    </w:p>
    <w:p w:rsidR="0011692E" w:rsidRDefault="009B39B1">
      <w:pPr>
        <w:pStyle w:val="30"/>
      </w:pPr>
      <w:r>
        <w:rPr>
          <w:rStyle w:val="3"/>
        </w:rPr>
        <w:t>(плановой/внеплановой, документарной/выездной)</w:t>
      </w:r>
    </w:p>
    <w:p w:rsidR="0011692E" w:rsidRDefault="009B39B1">
      <w:pPr>
        <w:pStyle w:val="40"/>
        <w:tabs>
          <w:tab w:val="left" w:leader="underscore" w:pos="692"/>
          <w:tab w:val="left" w:leader="underscore" w:pos="2251"/>
          <w:tab w:val="left" w:pos="8448"/>
          <w:tab w:val="left" w:leader="underscore" w:pos="9313"/>
        </w:tabs>
        <w:spacing w:after="560"/>
        <w:ind w:left="0"/>
        <w:jc w:val="both"/>
      </w:pPr>
      <w:r>
        <w:rPr>
          <w:rStyle w:val="4"/>
        </w:rPr>
        <w:t>«</w:t>
      </w:r>
      <w:r>
        <w:rPr>
          <w:rStyle w:val="4"/>
        </w:rPr>
        <w:tab/>
        <w:t>»</w:t>
      </w:r>
      <w:r>
        <w:rPr>
          <w:rStyle w:val="4"/>
        </w:rPr>
        <w:tab/>
        <w:t xml:space="preserve"> 20___г.</w:t>
      </w:r>
      <w:r>
        <w:rPr>
          <w:rStyle w:val="4"/>
        </w:rPr>
        <w:tab/>
        <w:t xml:space="preserve">№ </w:t>
      </w:r>
      <w:r>
        <w:rPr>
          <w:rStyle w:val="4"/>
        </w:rPr>
        <w:tab/>
      </w:r>
    </w:p>
    <w:p w:rsidR="0011692E" w:rsidRDefault="009B39B1">
      <w:pPr>
        <w:pStyle w:val="20"/>
        <w:numPr>
          <w:ilvl w:val="0"/>
          <w:numId w:val="16"/>
        </w:numPr>
        <w:tabs>
          <w:tab w:val="left" w:pos="307"/>
          <w:tab w:val="left" w:leader="underscore" w:pos="9313"/>
        </w:tabs>
        <w:jc w:val="both"/>
      </w:pPr>
      <w:r>
        <w:rPr>
          <w:rStyle w:val="2"/>
          <w:u w:val="single"/>
        </w:rPr>
        <w:t>Провести проверку в отношении</w:t>
      </w:r>
      <w:r>
        <w:rPr>
          <w:rStyle w:val="2"/>
          <w:u w:val="single"/>
        </w:rPr>
        <w:tab/>
      </w:r>
    </w:p>
    <w:p w:rsidR="0011692E" w:rsidRDefault="009B39B1">
      <w:pPr>
        <w:pStyle w:val="30"/>
      </w:pPr>
      <w:r>
        <w:rPr>
          <w:rStyle w:val="3"/>
        </w:rPr>
        <w:t>(наименование заказчика)</w:t>
      </w:r>
    </w:p>
    <w:p w:rsidR="0011692E" w:rsidRDefault="009B39B1">
      <w:pPr>
        <w:pStyle w:val="20"/>
        <w:numPr>
          <w:ilvl w:val="0"/>
          <w:numId w:val="16"/>
        </w:numPr>
        <w:tabs>
          <w:tab w:val="left" w:pos="331"/>
          <w:tab w:val="left" w:leader="underscore" w:pos="9313"/>
        </w:tabs>
        <w:jc w:val="both"/>
      </w:pPr>
      <w:r>
        <w:rPr>
          <w:rStyle w:val="2"/>
        </w:rPr>
        <w:t>Место проведения проверки:</w:t>
      </w:r>
      <w:r>
        <w:rPr>
          <w:rStyle w:val="2"/>
        </w:rPr>
        <w:tab/>
      </w:r>
    </w:p>
    <w:p w:rsidR="0011692E" w:rsidRDefault="009B39B1">
      <w:pPr>
        <w:pStyle w:val="30"/>
        <w:pBdr>
          <w:top w:val="single" w:sz="4" w:space="0" w:color="auto"/>
        </w:pBdr>
      </w:pPr>
      <w:r>
        <w:rPr>
          <w:rStyle w:val="3"/>
        </w:rPr>
        <w:t>(в случае проведения выездной проверки: адрес местонахождения, адрес (адреса) фактического осуществления</w:t>
      </w:r>
      <w:r>
        <w:rPr>
          <w:rStyle w:val="3"/>
        </w:rPr>
        <w:br/>
        <w:t>деятельности заказчика; в случае проведения документарной проверки: адрес местонахождения органа ведомственного</w:t>
      </w:r>
      <w:r>
        <w:rPr>
          <w:rStyle w:val="3"/>
        </w:rPr>
        <w:br/>
        <w:t>контроля)</w:t>
      </w:r>
    </w:p>
    <w:p w:rsidR="0011692E" w:rsidRDefault="009B39B1">
      <w:pPr>
        <w:pStyle w:val="20"/>
        <w:numPr>
          <w:ilvl w:val="0"/>
          <w:numId w:val="16"/>
        </w:numPr>
        <w:pBdr>
          <w:bottom w:val="single" w:sz="4" w:space="0" w:color="auto"/>
        </w:pBdr>
        <w:tabs>
          <w:tab w:val="left" w:pos="327"/>
        </w:tabs>
        <w:spacing w:after="560"/>
        <w:jc w:val="both"/>
      </w:pPr>
      <w:r>
        <w:rPr>
          <w:rStyle w:val="2"/>
        </w:rPr>
        <w:t>Назначить лицами, уполномоченными на проведение проверки:</w:t>
      </w:r>
    </w:p>
    <w:p w:rsidR="0011692E" w:rsidRDefault="009B39B1">
      <w:pPr>
        <w:pStyle w:val="30"/>
        <w:pBdr>
          <w:top w:val="single" w:sz="4" w:space="0" w:color="auto"/>
        </w:pBdr>
        <w:ind w:firstLine="260"/>
        <w:jc w:val="left"/>
      </w:pPr>
      <w:r>
        <w:rPr>
          <w:rStyle w:val="3"/>
        </w:rPr>
        <w:t>(фамилии, имена, отчества (последнее - при наличии), должности лиц, уполном</w:t>
      </w:r>
      <w:r>
        <w:rPr>
          <w:rStyle w:val="3"/>
        </w:rPr>
        <w:t>оченных на проведение проверки)</w:t>
      </w:r>
    </w:p>
    <w:p w:rsidR="0011692E" w:rsidRDefault="009B39B1">
      <w:pPr>
        <w:pStyle w:val="20"/>
        <w:numPr>
          <w:ilvl w:val="0"/>
          <w:numId w:val="16"/>
        </w:numPr>
        <w:pBdr>
          <w:bottom w:val="single" w:sz="4" w:space="0" w:color="auto"/>
        </w:pBdr>
        <w:tabs>
          <w:tab w:val="left" w:pos="591"/>
        </w:tabs>
        <w:spacing w:after="560"/>
        <w:ind w:firstLine="260"/>
        <w:jc w:val="both"/>
      </w:pPr>
      <w:r>
        <w:rPr>
          <w:rStyle w:val="2"/>
        </w:rPr>
        <w:t>Установить, что настоящая проверка проводится на основании:</w:t>
      </w:r>
    </w:p>
    <w:p w:rsidR="0011692E" w:rsidRDefault="009B39B1">
      <w:pPr>
        <w:pStyle w:val="30"/>
      </w:pPr>
      <w:r>
        <w:rPr>
          <w:rStyle w:val="3"/>
        </w:rPr>
        <w:t>(пункт плана проверок, в случае проведения внеплановой проверки - информация, послужившая поводом для принятия решения о</w:t>
      </w:r>
      <w:r>
        <w:rPr>
          <w:rStyle w:val="3"/>
        </w:rPr>
        <w:br/>
        <w:t xml:space="preserve">проведении внеплановой проверки; реквизиты </w:t>
      </w:r>
      <w:r>
        <w:rPr>
          <w:rStyle w:val="3"/>
        </w:rPr>
        <w:t>акта ранее проведенной плановой проверки, по результатам которой выявлены нарушения,</w:t>
      </w:r>
      <w:r>
        <w:rPr>
          <w:rStyle w:val="3"/>
        </w:rPr>
        <w:br/>
        <w:t>срок для устранения которых истек).</w:t>
      </w:r>
    </w:p>
    <w:p w:rsidR="0011692E" w:rsidRDefault="009B39B1">
      <w:pPr>
        <w:pStyle w:val="20"/>
        <w:numPr>
          <w:ilvl w:val="0"/>
          <w:numId w:val="16"/>
        </w:numPr>
        <w:pBdr>
          <w:bottom w:val="single" w:sz="4" w:space="0" w:color="auto"/>
        </w:pBdr>
        <w:tabs>
          <w:tab w:val="left" w:pos="322"/>
        </w:tabs>
        <w:spacing w:after="560"/>
      </w:pPr>
      <w:r>
        <w:rPr>
          <w:rStyle w:val="2"/>
        </w:rPr>
        <w:t>Порядок организации ведомственного контроля регламентирован</w:t>
      </w:r>
    </w:p>
    <w:p w:rsidR="0011692E" w:rsidRDefault="009B39B1">
      <w:pPr>
        <w:pStyle w:val="40"/>
        <w:pBdr>
          <w:top w:val="single" w:sz="4" w:space="0" w:color="auto"/>
        </w:pBdr>
        <w:spacing w:after="0"/>
        <w:ind w:left="0"/>
        <w:jc w:val="center"/>
      </w:pPr>
      <w:r>
        <w:rPr>
          <w:rStyle w:val="4"/>
        </w:rPr>
        <w:t>(указание на Порядок, регламент проведения ведомственного контроля)</w:t>
      </w:r>
    </w:p>
    <w:p w:rsidR="0011692E" w:rsidRDefault="009B39B1">
      <w:pPr>
        <w:pStyle w:val="20"/>
        <w:numPr>
          <w:ilvl w:val="0"/>
          <w:numId w:val="16"/>
        </w:numPr>
        <w:tabs>
          <w:tab w:val="left" w:pos="512"/>
          <w:tab w:val="left" w:leader="underscore" w:pos="9439"/>
        </w:tabs>
        <w:spacing w:line="223" w:lineRule="auto"/>
        <w:ind w:firstLine="180"/>
      </w:pPr>
      <w:r>
        <w:rPr>
          <w:rStyle w:val="2"/>
          <w:u w:val="single"/>
        </w:rPr>
        <w:t>Целью н</w:t>
      </w:r>
      <w:r>
        <w:rPr>
          <w:rStyle w:val="2"/>
          <w:u w:val="single"/>
        </w:rPr>
        <w:t>астоящей проверки является:</w:t>
      </w:r>
      <w:r>
        <w:rPr>
          <w:rStyle w:val="2"/>
          <w:u w:val="single"/>
        </w:rPr>
        <w:tab/>
      </w:r>
    </w:p>
    <w:p w:rsidR="0011692E" w:rsidRDefault="009B39B1">
      <w:pPr>
        <w:pStyle w:val="30"/>
        <w:spacing w:after="260" w:line="233" w:lineRule="auto"/>
      </w:pPr>
      <w:r>
        <w:rPr>
          <w:rStyle w:val="3"/>
        </w:rPr>
        <w:t>(при установлении целей проводимой проверки указывается следующая информация: а) в случае проведения плановой проверки: ссылка</w:t>
      </w:r>
      <w:r>
        <w:rPr>
          <w:rStyle w:val="3"/>
        </w:rPr>
        <w:br/>
        <w:t>на утвержденный план проверок органа ведомственного контроля; б) в случае проведения внеплановой про</w:t>
      </w:r>
      <w:r>
        <w:rPr>
          <w:rStyle w:val="3"/>
        </w:rPr>
        <w:t>верки: информация,</w:t>
      </w:r>
      <w:r>
        <w:rPr>
          <w:rStyle w:val="3"/>
        </w:rPr>
        <w:br/>
        <w:t>послужившая поводом для принятия решения о проведении внеплановой проверки; реквизиты акта ранее проведенной плановой</w:t>
      </w:r>
      <w:r>
        <w:rPr>
          <w:rStyle w:val="3"/>
        </w:rPr>
        <w:br/>
        <w:t>проверки, по результатам которой выявлены нарушения, срок для устранения которых истек).</w:t>
      </w:r>
    </w:p>
    <w:p w:rsidR="0011692E" w:rsidRDefault="009B39B1">
      <w:pPr>
        <w:pStyle w:val="20"/>
        <w:numPr>
          <w:ilvl w:val="0"/>
          <w:numId w:val="16"/>
        </w:numPr>
        <w:pBdr>
          <w:bottom w:val="single" w:sz="4" w:space="0" w:color="auto"/>
        </w:pBdr>
        <w:tabs>
          <w:tab w:val="left" w:pos="327"/>
        </w:tabs>
        <w:spacing w:after="340"/>
      </w:pPr>
      <w:r>
        <w:rPr>
          <w:rStyle w:val="2"/>
        </w:rPr>
        <w:t>Предметом настоящей проверки я</w:t>
      </w:r>
      <w:r>
        <w:rPr>
          <w:rStyle w:val="2"/>
        </w:rPr>
        <w:t>вляется:</w:t>
      </w:r>
    </w:p>
    <w:p w:rsidR="0011692E" w:rsidRDefault="009B39B1">
      <w:pPr>
        <w:pStyle w:val="30"/>
        <w:spacing w:line="233" w:lineRule="auto"/>
      </w:pPr>
      <w:r>
        <w:rPr>
          <w:rStyle w:val="3"/>
        </w:rPr>
        <w:t>(указание на проверяемые вопросы)</w:t>
      </w:r>
    </w:p>
    <w:p w:rsidR="0011692E" w:rsidRDefault="009B39B1">
      <w:pPr>
        <w:pStyle w:val="20"/>
        <w:numPr>
          <w:ilvl w:val="0"/>
          <w:numId w:val="16"/>
        </w:numPr>
        <w:pBdr>
          <w:bottom w:val="single" w:sz="4" w:space="0" w:color="auto"/>
        </w:pBdr>
        <w:tabs>
          <w:tab w:val="left" w:pos="322"/>
        </w:tabs>
      </w:pPr>
      <w:r>
        <w:rPr>
          <w:rStyle w:val="2"/>
        </w:rPr>
        <w:t>Период времени, относительно которого осуществляется проверка:</w:t>
      </w:r>
    </w:p>
    <w:p w:rsidR="0011692E" w:rsidRDefault="009B39B1">
      <w:pPr>
        <w:pStyle w:val="20"/>
        <w:numPr>
          <w:ilvl w:val="0"/>
          <w:numId w:val="16"/>
        </w:numPr>
        <w:pBdr>
          <w:bottom w:val="single" w:sz="4" w:space="0" w:color="auto"/>
        </w:pBdr>
        <w:tabs>
          <w:tab w:val="left" w:pos="327"/>
          <w:tab w:val="left" w:leader="underscore" w:pos="9313"/>
        </w:tabs>
      </w:pPr>
      <w:r>
        <w:rPr>
          <w:rStyle w:val="2"/>
        </w:rPr>
        <w:t>Метод, способ проведения проверки:</w:t>
      </w:r>
      <w:r>
        <w:rPr>
          <w:rStyle w:val="2"/>
        </w:rPr>
        <w:tab/>
      </w:r>
    </w:p>
    <w:p w:rsidR="0011692E" w:rsidRDefault="009B39B1">
      <w:pPr>
        <w:pStyle w:val="30"/>
        <w:spacing w:after="260"/>
        <w:ind w:firstLine="900"/>
        <w:jc w:val="left"/>
      </w:pPr>
      <w:r>
        <w:rPr>
          <w:rStyle w:val="3"/>
        </w:rPr>
        <w:t>(проверка тематического или комплексного характера; сплошная проверка или выборочная проверка)</w:t>
      </w:r>
      <w:r>
        <w:br w:type="page"/>
      </w:r>
    </w:p>
    <w:p w:rsidR="0011692E" w:rsidRDefault="009B39B1">
      <w:pPr>
        <w:pStyle w:val="20"/>
        <w:numPr>
          <w:ilvl w:val="0"/>
          <w:numId w:val="16"/>
        </w:numPr>
        <w:tabs>
          <w:tab w:val="left" w:pos="440"/>
          <w:tab w:val="left" w:leader="underscore" w:pos="9175"/>
        </w:tabs>
        <w:spacing w:after="0"/>
      </w:pPr>
      <w:r>
        <w:rPr>
          <w:rStyle w:val="2"/>
        </w:rPr>
        <w:t xml:space="preserve">Срок проведения </w:t>
      </w:r>
      <w:r>
        <w:rPr>
          <w:rStyle w:val="2"/>
        </w:rPr>
        <w:t>проверки:</w:t>
      </w:r>
      <w:r>
        <w:rPr>
          <w:rStyle w:val="2"/>
        </w:rPr>
        <w:tab/>
      </w:r>
    </w:p>
    <w:p w:rsidR="0011692E" w:rsidRDefault="009B39B1">
      <w:pPr>
        <w:pStyle w:val="20"/>
        <w:tabs>
          <w:tab w:val="left" w:leader="underscore" w:pos="4762"/>
          <w:tab w:val="left" w:leader="underscore" w:pos="6730"/>
        </w:tabs>
        <w:spacing w:after="0"/>
      </w:pPr>
      <w:r>
        <w:rPr>
          <w:rStyle w:val="2"/>
        </w:rPr>
        <w:t>К проведению проверки приступить с "</w:t>
      </w:r>
      <w:r>
        <w:rPr>
          <w:rStyle w:val="2"/>
        </w:rPr>
        <w:tab/>
        <w:t xml:space="preserve">" </w:t>
      </w:r>
      <w:r>
        <w:rPr>
          <w:rStyle w:val="2"/>
        </w:rPr>
        <w:tab/>
        <w:t xml:space="preserve"> 20___г.</w:t>
      </w:r>
    </w:p>
    <w:p w:rsidR="0011692E" w:rsidRDefault="009B39B1">
      <w:pPr>
        <w:pStyle w:val="20"/>
        <w:tabs>
          <w:tab w:val="left" w:leader="underscore" w:pos="6730"/>
        </w:tabs>
        <w:spacing w:after="0"/>
      </w:pPr>
      <w:r>
        <w:rPr>
          <w:rStyle w:val="2"/>
        </w:rPr>
        <w:t>Проверку окончить не позднее ""20</w:t>
      </w:r>
      <w:r>
        <w:rPr>
          <w:rStyle w:val="2"/>
        </w:rPr>
        <w:tab/>
        <w:t>г.</w:t>
      </w:r>
    </w:p>
    <w:p w:rsidR="0011692E" w:rsidRDefault="009B39B1">
      <w:pPr>
        <w:pStyle w:val="20"/>
        <w:numPr>
          <w:ilvl w:val="0"/>
          <w:numId w:val="16"/>
        </w:numPr>
        <w:pBdr>
          <w:bottom w:val="single" w:sz="4" w:space="0" w:color="auto"/>
        </w:pBdr>
        <w:tabs>
          <w:tab w:val="left" w:pos="464"/>
          <w:tab w:val="left" w:leader="underscore" w:pos="9403"/>
        </w:tabs>
        <w:spacing w:after="560"/>
      </w:pPr>
      <w:r>
        <w:rPr>
          <w:rStyle w:val="2"/>
        </w:rPr>
        <w:t>В процессе проверки провести следующие мероприятия по контролю, необходимые для достижения целей проведения проверки:</w:t>
      </w:r>
      <w:r>
        <w:rPr>
          <w:rStyle w:val="2"/>
        </w:rPr>
        <w:tab/>
      </w:r>
    </w:p>
    <w:p w:rsidR="0011692E" w:rsidRDefault="009B39B1">
      <w:pPr>
        <w:pStyle w:val="20"/>
        <w:numPr>
          <w:ilvl w:val="0"/>
          <w:numId w:val="16"/>
        </w:numPr>
        <w:pBdr>
          <w:top w:val="single" w:sz="4" w:space="0" w:color="auto"/>
          <w:bottom w:val="single" w:sz="4" w:space="0" w:color="auto"/>
        </w:pBdr>
        <w:tabs>
          <w:tab w:val="left" w:pos="464"/>
          <w:tab w:val="left" w:leader="underscore" w:pos="9175"/>
        </w:tabs>
        <w:spacing w:after="1020" w:line="233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2378710" simplePos="0" relativeHeight="125829379" behindDoc="0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977900</wp:posOffset>
                </wp:positionV>
                <wp:extent cx="509270" cy="14922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692E" w:rsidRDefault="009B39B1">
                            <w:pPr>
                              <w:pStyle w:val="40"/>
                              <w:spacing w:after="0"/>
                              <w:ind w:left="0"/>
                              <w:jc w:val="left"/>
                            </w:pPr>
                            <w:r>
                              <w:rPr>
                                <w:rStyle w:val="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left:0;text-align:left;margin-left:283.6pt;margin-top:77pt;width:40.1pt;height:11.75pt;z-index:125829379;visibility:visible;mso-wrap-style:none;mso-wrap-distance-left:9pt;mso-wrap-distance-top:0;mso-wrap-distance-right:187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" filled="f" stroked="f">
                <v:textbox inset="0,0,0,0">
                  <w:txbxContent>
                    <w:p w:rsidR="0011692E" w:rsidRDefault="009B39B1">
                      <w:pPr>
                        <w:pStyle w:val="40"/>
                        <w:spacing w:after="0"/>
                        <w:ind w:left="0"/>
                        <w:jc w:val="left"/>
                      </w:pPr>
                      <w:r>
                        <w:rPr>
                          <w:rStyle w:val="4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439670" distR="114300" simplePos="0" relativeHeight="125829381" behindDoc="0" locked="0" layoutInCell="1" allowOverlap="1">
                <wp:simplePos x="0" y="0"/>
                <wp:positionH relativeFrom="page">
                  <wp:posOffset>5927090</wp:posOffset>
                </wp:positionH>
                <wp:positionV relativeFrom="paragraph">
                  <wp:posOffset>977900</wp:posOffset>
                </wp:positionV>
                <wp:extent cx="448310" cy="14922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692E" w:rsidRDefault="009B39B1">
                            <w:pPr>
                              <w:pStyle w:val="40"/>
                              <w:spacing w:after="0"/>
                              <w:ind w:left="0"/>
                              <w:jc w:val="left"/>
                            </w:pPr>
                            <w:r>
                              <w:rPr>
                                <w:rStyle w:val="4"/>
                              </w:rPr>
                              <w:t>(Ф.И.О.)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7" type="#_x0000_t202" style="position:absolute;left:0;text-align:left;margin-left:466.7pt;margin-top:77pt;width:35.3pt;height:11.75pt;z-index:125829381;visibility:visible;mso-wrap-style:none;mso-wrap-distance-left:192.1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" filled="f" stroked="f">
                <v:textbox inset="0,0,0,0">
                  <w:txbxContent>
                    <w:p w:rsidR="0011692E" w:rsidRDefault="009B39B1">
                      <w:pPr>
                        <w:pStyle w:val="40"/>
                        <w:spacing w:after="0"/>
                        <w:ind w:left="0"/>
                        <w:jc w:val="left"/>
                      </w:pPr>
                      <w:r>
                        <w:rPr>
                          <w:rStyle w:val="4"/>
                        </w:rPr>
                        <w:t>(Ф.И.О.)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2"/>
        </w:rPr>
        <w:t>Перечень докуме</w:t>
      </w:r>
      <w:r>
        <w:rPr>
          <w:rStyle w:val="2"/>
        </w:rPr>
        <w:t xml:space="preserve">нтов и информации, представление которых необходимо для достижения целей проведения проверки: </w:t>
      </w:r>
      <w:r>
        <w:rPr>
          <w:rStyle w:val="2"/>
        </w:rPr>
        <w:tab/>
      </w:r>
    </w:p>
    <w:p w:rsidR="0011692E" w:rsidRDefault="009B39B1">
      <w:pPr>
        <w:pStyle w:val="30"/>
        <w:pBdr>
          <w:top w:val="single" w:sz="4" w:space="0" w:color="auto"/>
        </w:pBdr>
        <w:spacing w:after="0" w:line="257" w:lineRule="auto"/>
        <w:jc w:val="left"/>
        <w:sectPr w:rsidR="0011692E" w:rsidSect="00BD2780">
          <w:headerReference w:type="default" r:id="rId8"/>
          <w:pgSz w:w="11900" w:h="16840"/>
          <w:pgMar w:top="1134" w:right="851" w:bottom="1134" w:left="1701" w:header="266" w:footer="6" w:gutter="0"/>
          <w:cols w:space="720"/>
          <w:noEndnote/>
          <w:docGrid w:linePitch="360"/>
        </w:sectPr>
      </w:pPr>
      <w:r>
        <w:rPr>
          <w:rStyle w:val="3"/>
        </w:rPr>
        <w:t>(должность руководителя органа ведомственного контроля (липа, исполняющего его обязанности))</w:t>
      </w:r>
    </w:p>
    <w:p w:rsidR="0011692E" w:rsidRDefault="009B39B1">
      <w:pPr>
        <w:pStyle w:val="50"/>
        <w:spacing w:after="0" w:line="216" w:lineRule="auto"/>
        <w:ind w:right="240"/>
        <w:jc w:val="right"/>
      </w:pPr>
      <w:r>
        <w:rPr>
          <w:rStyle w:val="5"/>
          <w:b/>
          <w:bCs/>
        </w:rPr>
        <w:t>Приложение №2</w:t>
      </w:r>
    </w:p>
    <w:p w:rsidR="0011692E" w:rsidRDefault="009B39B1">
      <w:pPr>
        <w:pStyle w:val="40"/>
        <w:spacing w:after="580"/>
        <w:ind w:left="11060"/>
      </w:pPr>
      <w:r>
        <w:rPr>
          <w:rStyle w:val="4"/>
        </w:rPr>
        <w:t xml:space="preserve">к Регламенту осуществления </w:t>
      </w:r>
      <w:r>
        <w:rPr>
          <w:rStyle w:val="4"/>
        </w:rPr>
        <w:t>ведомственного контроля в сфере закупок товаров, работ, услуг для обеспечения государственных нужд Белгородской области в отношении учреждений подведомственных управлению по делам архивов Белгородской области</w:t>
      </w:r>
    </w:p>
    <w:p w:rsidR="0011692E" w:rsidRDefault="009B39B1" w:rsidP="00BD2780">
      <w:pPr>
        <w:pStyle w:val="20"/>
        <w:spacing w:after="0"/>
        <w:jc w:val="right"/>
      </w:pPr>
      <w:r>
        <w:rPr>
          <w:rStyle w:val="2"/>
          <w:b/>
          <w:bCs/>
        </w:rPr>
        <w:t>УТВЕРЖДАЮ:</w:t>
      </w:r>
    </w:p>
    <w:p w:rsidR="0011692E" w:rsidRDefault="009B39B1" w:rsidP="00BD2780">
      <w:pPr>
        <w:pStyle w:val="20"/>
        <w:spacing w:after="0"/>
        <w:jc w:val="right"/>
      </w:pPr>
      <w:r>
        <w:rPr>
          <w:rStyle w:val="2"/>
          <w:b/>
          <w:bCs/>
        </w:rPr>
        <w:t>Начальник управления</w:t>
      </w:r>
      <w:r>
        <w:rPr>
          <w:rStyle w:val="2"/>
          <w:b/>
          <w:bCs/>
        </w:rPr>
        <w:br/>
      </w:r>
      <w:r w:rsidR="00BD2780">
        <w:rPr>
          <w:rStyle w:val="2"/>
          <w:b/>
          <w:bCs/>
        </w:rPr>
        <w:t>культуры</w:t>
      </w:r>
    </w:p>
    <w:p w:rsidR="00BD2780" w:rsidRDefault="009B39B1" w:rsidP="00BD2780">
      <w:pPr>
        <w:pStyle w:val="40"/>
        <w:spacing w:after="0" w:line="223" w:lineRule="auto"/>
        <w:ind w:left="0"/>
        <w:rPr>
          <w:rStyle w:val="4"/>
          <w:b/>
          <w:bCs/>
          <w:sz w:val="24"/>
          <w:szCs w:val="24"/>
        </w:rPr>
      </w:pPr>
      <w:r>
        <w:rPr>
          <w:rStyle w:val="4"/>
          <w:b/>
          <w:bCs/>
          <w:sz w:val="24"/>
          <w:szCs w:val="24"/>
        </w:rPr>
        <w:t>Белгородской области</w:t>
      </w:r>
    </w:p>
    <w:p w:rsidR="0011692E" w:rsidRDefault="009B39B1" w:rsidP="00BD2780">
      <w:pPr>
        <w:pStyle w:val="40"/>
        <w:spacing w:after="0" w:line="223" w:lineRule="auto"/>
        <w:ind w:left="0"/>
      </w:pPr>
      <w:r>
        <w:rPr>
          <w:rStyle w:val="4"/>
          <w:b/>
          <w:bCs/>
        </w:rPr>
        <w:t>(лицо, исполняющее его</w:t>
      </w:r>
      <w:r>
        <w:rPr>
          <w:rStyle w:val="4"/>
          <w:b/>
          <w:bCs/>
        </w:rPr>
        <w:br/>
        <w:t>обязанности)</w:t>
      </w:r>
    </w:p>
    <w:p w:rsidR="0011692E" w:rsidRDefault="009B39B1" w:rsidP="00BD2780">
      <w:pPr>
        <w:pStyle w:val="20"/>
        <w:tabs>
          <w:tab w:val="left" w:leader="underscore" w:pos="965"/>
          <w:tab w:val="left" w:leader="underscore" w:pos="3192"/>
        </w:tabs>
        <w:spacing w:after="0"/>
        <w:jc w:val="right"/>
      </w:pPr>
      <w:r>
        <w:rPr>
          <w:rStyle w:val="2"/>
          <w:u w:val="single"/>
        </w:rPr>
        <w:tab/>
        <w:t>/</w:t>
      </w:r>
      <w:r>
        <w:rPr>
          <w:rStyle w:val="2"/>
          <w:u w:val="single"/>
        </w:rPr>
        <w:tab/>
      </w:r>
    </w:p>
    <w:p w:rsidR="0011692E" w:rsidRDefault="009B39B1" w:rsidP="00BD2780">
      <w:pPr>
        <w:pStyle w:val="20"/>
        <w:tabs>
          <w:tab w:val="left" w:leader="underscore" w:pos="2256"/>
        </w:tabs>
        <w:spacing w:after="280"/>
        <w:jc w:val="right"/>
      </w:pPr>
      <w:r>
        <w:rPr>
          <w:rStyle w:val="2"/>
        </w:rPr>
        <w:t xml:space="preserve">« __ » </w:t>
      </w:r>
      <w:r>
        <w:rPr>
          <w:rStyle w:val="2"/>
        </w:rPr>
        <w:tab/>
        <w:t xml:space="preserve"> 20__года</w:t>
      </w:r>
    </w:p>
    <w:p w:rsidR="0011692E" w:rsidRDefault="009B39B1">
      <w:pPr>
        <w:pStyle w:val="20"/>
        <w:tabs>
          <w:tab w:val="left" w:leader="underscore" w:pos="11150"/>
        </w:tabs>
        <w:spacing w:after="280"/>
        <w:jc w:val="center"/>
        <w:rPr>
          <w:sz w:val="26"/>
          <w:szCs w:val="26"/>
        </w:rPr>
      </w:pPr>
      <w:r>
        <w:rPr>
          <w:rStyle w:val="2"/>
          <w:b/>
          <w:bCs/>
          <w:sz w:val="26"/>
          <w:szCs w:val="26"/>
        </w:rPr>
        <w:t>План</w:t>
      </w:r>
      <w:r>
        <w:rPr>
          <w:rStyle w:val="2"/>
          <w:b/>
          <w:bCs/>
          <w:sz w:val="26"/>
          <w:szCs w:val="26"/>
        </w:rPr>
        <w:br/>
        <w:t>мероприятий по проведению ведомственного контроля в сфере</w:t>
      </w:r>
      <w:r>
        <w:rPr>
          <w:rStyle w:val="2"/>
          <w:b/>
          <w:bCs/>
          <w:sz w:val="26"/>
          <w:szCs w:val="26"/>
        </w:rPr>
        <w:br/>
        <w:t>закупок, товаров, работ, услуг для обеспечения государственных нужд Белгородской области в учреждениях</w:t>
      </w:r>
      <w:r>
        <w:rPr>
          <w:rStyle w:val="2"/>
          <w:b/>
          <w:bCs/>
          <w:sz w:val="26"/>
          <w:szCs w:val="26"/>
        </w:rPr>
        <w:br/>
        <w:t>подведомс</w:t>
      </w:r>
      <w:r>
        <w:rPr>
          <w:rStyle w:val="2"/>
          <w:b/>
          <w:bCs/>
          <w:sz w:val="26"/>
          <w:szCs w:val="26"/>
        </w:rPr>
        <w:t xml:space="preserve">твенных управлению </w:t>
      </w:r>
      <w:r w:rsidR="00BD2780">
        <w:rPr>
          <w:rStyle w:val="2"/>
          <w:b/>
          <w:bCs/>
          <w:sz w:val="26"/>
          <w:szCs w:val="26"/>
        </w:rPr>
        <w:t>культуры</w:t>
      </w:r>
      <w:r>
        <w:rPr>
          <w:rStyle w:val="2"/>
          <w:b/>
          <w:bCs/>
          <w:sz w:val="26"/>
          <w:szCs w:val="26"/>
        </w:rPr>
        <w:t xml:space="preserve"> Белгородской области на 20</w:t>
      </w:r>
      <w:r w:rsidR="00BD2780">
        <w:rPr>
          <w:rStyle w:val="2"/>
          <w:b/>
          <w:bCs/>
          <w:sz w:val="26"/>
          <w:szCs w:val="26"/>
        </w:rPr>
        <w:t>__</w:t>
      </w:r>
      <w:r>
        <w:rPr>
          <w:rStyle w:val="2"/>
          <w:b/>
          <w:bCs/>
          <w:sz w:val="26"/>
          <w:szCs w:val="26"/>
        </w:rPr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242"/>
        <w:gridCol w:w="2165"/>
        <w:gridCol w:w="1814"/>
        <w:gridCol w:w="1229"/>
        <w:gridCol w:w="2270"/>
        <w:gridCol w:w="1651"/>
        <w:gridCol w:w="1637"/>
        <w:gridCol w:w="1819"/>
      </w:tblGrid>
      <w:tr w:rsidR="0011692E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подведомственного заказчика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9B39B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Адрес местонахождения подведомственного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проверки (тематическая проверка конкретной закупки или комплексная)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Предмет проверки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 мероприятия ведомственного контроля (проверки) (выездная, документарная)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9B39B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Проверяемый период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9B39B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Дата начала и окончания контрольного 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9B39B1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9</w:t>
            </w: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</w:tbl>
    <w:p w:rsidR="0011692E" w:rsidRDefault="0011692E">
      <w:pPr>
        <w:spacing w:after="279" w:line="1" w:lineRule="exact"/>
      </w:pPr>
    </w:p>
    <w:p w:rsidR="0011692E" w:rsidRDefault="009B39B1">
      <w:pPr>
        <w:pStyle w:val="20"/>
        <w:spacing w:after="0"/>
        <w:ind w:left="680" w:firstLine="320"/>
      </w:pPr>
      <w:r>
        <w:rPr>
          <w:noProof/>
          <w:lang w:bidi="ar-SA"/>
        </w:rPr>
        <mc:AlternateContent>
          <mc:Choice Requires="wps">
            <w:drawing>
              <wp:anchor distT="0" distB="25400" distL="114300" distR="2741295" simplePos="0" relativeHeight="125829383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698500</wp:posOffset>
                </wp:positionV>
                <wp:extent cx="506095" cy="14922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692E" w:rsidRDefault="009B39B1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  <w:jc w:val="left"/>
                            </w:pPr>
                            <w:r>
                              <w:rPr>
                                <w:rStyle w:val="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8" type="#_x0000_t202" style="position:absolute;left:0;text-align:left;margin-left:439.5pt;margin-top:55pt;width:39.85pt;height:11.75pt;z-index:125829383;visibility:visible;mso-wrap-style:none;mso-wrap-distance-left:9pt;mso-wrap-distance-top:0;mso-wrap-distance-right:215.85pt;mso-wrap-distance-bottom: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" filled="f" stroked="f">
                <v:textbox inset="0,0,0,0">
                  <w:txbxContent>
                    <w:p w:rsidR="0011692E" w:rsidRDefault="009B39B1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ind w:left="0"/>
                        <w:jc w:val="left"/>
                      </w:pPr>
                      <w:r>
                        <w:rPr>
                          <w:rStyle w:val="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" distL="2046605" distR="114300" simplePos="0" relativeHeight="125829385" behindDoc="0" locked="0" layoutInCell="1" allowOverlap="1">
                <wp:simplePos x="0" y="0"/>
                <wp:positionH relativeFrom="page">
                  <wp:posOffset>7513955</wp:posOffset>
                </wp:positionH>
                <wp:positionV relativeFrom="paragraph">
                  <wp:posOffset>698500</wp:posOffset>
                </wp:positionV>
                <wp:extent cx="1200785" cy="14922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692E" w:rsidRDefault="009B39B1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rPr>
                                <w:rStyle w:val="4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9" type="#_x0000_t202" style="position:absolute;left:0;text-align:left;margin-left:591.65pt;margin-top:55pt;width:94.55pt;height:11.75pt;z-index:125829385;visibility:visible;mso-wrap-style:none;mso-wrap-distance-left:161.15pt;mso-wrap-distance-top:0;mso-wrap-distance-right:9pt;mso-wrap-distance-bottom: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" filled="f" stroked="f">
                <v:textbox inset="0,0,0,0">
                  <w:txbxContent>
                    <w:p w:rsidR="0011692E" w:rsidRDefault="009B39B1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ind w:left="0"/>
                      </w:pPr>
                      <w:r>
                        <w:rPr>
                          <w:rStyle w:val="4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2"/>
        </w:rPr>
        <w:t>Руководитель структурного подразделения, уполномоченного на осуществление контрольных мероприятий по ведомственному контролю в сфере закупок</w:t>
      </w:r>
    </w:p>
    <w:p w:rsidR="0011692E" w:rsidRDefault="009B39B1">
      <w:pPr>
        <w:pStyle w:val="40"/>
        <w:tabs>
          <w:tab w:val="left" w:leader="underscore" w:pos="2797"/>
        </w:tabs>
        <w:spacing w:before="100" w:after="280"/>
        <w:ind w:left="0" w:firstLine="680"/>
        <w:jc w:val="left"/>
        <w:sectPr w:rsidR="0011692E">
          <w:pgSz w:w="16840" w:h="11900" w:orient="landscape"/>
          <w:pgMar w:top="725" w:right="337" w:bottom="725" w:left="1105" w:header="297" w:footer="3" w:gutter="0"/>
          <w:cols w:space="720"/>
          <w:noEndnote/>
          <w:docGrid w:linePitch="360"/>
        </w:sectPr>
      </w:pPr>
      <w:r>
        <w:rPr>
          <w:rStyle w:val="4"/>
        </w:rPr>
        <w:t xml:space="preserve">« __ » </w:t>
      </w:r>
      <w:r>
        <w:rPr>
          <w:rStyle w:val="4"/>
        </w:rPr>
        <w:tab/>
        <w:t>20__года</w:t>
      </w:r>
    </w:p>
    <w:p w:rsidR="0011692E" w:rsidRDefault="009B39B1">
      <w:pPr>
        <w:pStyle w:val="50"/>
        <w:spacing w:after="0" w:line="216" w:lineRule="auto"/>
        <w:jc w:val="right"/>
      </w:pPr>
      <w:r>
        <w:rPr>
          <w:rStyle w:val="5"/>
          <w:b/>
          <w:bCs/>
        </w:rPr>
        <w:t>Приложение №3</w:t>
      </w:r>
    </w:p>
    <w:p w:rsidR="0011692E" w:rsidRDefault="009B39B1">
      <w:pPr>
        <w:pStyle w:val="40"/>
        <w:spacing w:after="280"/>
        <w:ind w:left="5440"/>
      </w:pPr>
      <w:r>
        <w:rPr>
          <w:rStyle w:val="4"/>
        </w:rPr>
        <w:t>к</w:t>
      </w:r>
      <w:r>
        <w:rPr>
          <w:rStyle w:val="4"/>
        </w:rPr>
        <w:t xml:space="preserve"> Регламенту осуществления ведомственного контроля в сфере зак</w:t>
      </w:r>
      <w:r>
        <w:rPr>
          <w:rStyle w:val="4"/>
        </w:rPr>
        <w:t xml:space="preserve">упок товаров, работ, услуг для обеспечения государственных нужд Белгородской области в отношении учреждений подведомственных управлению </w:t>
      </w:r>
      <w:r w:rsidR="00BD2780">
        <w:rPr>
          <w:rStyle w:val="4"/>
        </w:rPr>
        <w:t>культуры</w:t>
      </w:r>
      <w:r>
        <w:rPr>
          <w:rStyle w:val="4"/>
        </w:rPr>
        <w:t xml:space="preserve"> Белгородской области</w:t>
      </w:r>
    </w:p>
    <w:p w:rsidR="0011692E" w:rsidRDefault="009B39B1">
      <w:pPr>
        <w:pStyle w:val="20"/>
        <w:spacing w:after="280"/>
        <w:jc w:val="center"/>
      </w:pPr>
      <w:r>
        <w:rPr>
          <w:rStyle w:val="2"/>
          <w:b/>
          <w:bCs/>
        </w:rPr>
        <w:t>Уведомление о проведении проверки</w:t>
      </w:r>
    </w:p>
    <w:p w:rsidR="0011692E" w:rsidRDefault="009B39B1">
      <w:pPr>
        <w:pStyle w:val="20"/>
        <w:spacing w:after="280"/>
        <w:ind w:firstLine="720"/>
        <w:jc w:val="both"/>
      </w:pPr>
      <w:r>
        <w:rPr>
          <w:rStyle w:val="2"/>
        </w:rPr>
        <w:t xml:space="preserve">Во исполнении статьи 100 Федерального закона от </w:t>
      </w:r>
      <w:r>
        <w:rPr>
          <w:rStyle w:val="2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Белгородской области от 28 июля 2014 года № 282-пп «Об утверждении Порядка осуществ</w:t>
      </w:r>
      <w:r>
        <w:rPr>
          <w:rStyle w:val="2"/>
        </w:rPr>
        <w:t>ления ведомственного контроля в сфере закупок товаров, работ, услуг для обеспечения государственных нужд Белгородской области» (в редакции постановления Правительства Белгородской области от 10 августа 2020 года № 354-пп «О внесении изменений в постановлен</w:t>
      </w:r>
      <w:r>
        <w:rPr>
          <w:rStyle w:val="2"/>
        </w:rPr>
        <w:t xml:space="preserve">ие Правительства Белгородской области от 28 июля 2014 года </w:t>
      </w:r>
      <w:r>
        <w:rPr>
          <w:rStyle w:val="2"/>
          <w:lang w:val="en-US" w:eastAsia="en-US" w:bidi="en-US"/>
        </w:rPr>
        <w:t>N</w:t>
      </w:r>
      <w:r w:rsidRPr="003C350F">
        <w:rPr>
          <w:rStyle w:val="2"/>
          <w:lang w:eastAsia="en-US" w:bidi="en-US"/>
        </w:rPr>
        <w:t xml:space="preserve"> </w:t>
      </w:r>
      <w:r>
        <w:rPr>
          <w:rStyle w:val="2"/>
        </w:rPr>
        <w:t>282-пп») и приказом управления по делам архивов Белгородской области от « 02 » августа 2021 г № 33 «Об осуществлении ведомственного контроля в сфере закупок» уведомляю о проведении ведомственного</w:t>
      </w:r>
      <w:r>
        <w:rPr>
          <w:rStyle w:val="2"/>
        </w:rPr>
        <w:t xml:space="preserve">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(далее - проверка)</w:t>
      </w:r>
    </w:p>
    <w:p w:rsidR="0011692E" w:rsidRDefault="009B39B1">
      <w:pPr>
        <w:pStyle w:val="40"/>
        <w:spacing w:after="140"/>
        <w:ind w:left="0"/>
        <w:jc w:val="center"/>
      </w:pPr>
      <w:r>
        <w:rPr>
          <w:rStyle w:val="4"/>
        </w:rPr>
        <w:t>(наименование подведомственного заказчика)</w:t>
      </w:r>
    </w:p>
    <w:p w:rsidR="0011692E" w:rsidRDefault="009B39B1">
      <w:pPr>
        <w:pStyle w:val="20"/>
        <w:tabs>
          <w:tab w:val="left" w:leader="underscore" w:pos="3226"/>
          <w:tab w:val="left" w:leader="underscore" w:pos="4968"/>
          <w:tab w:val="left" w:leader="underscore" w:pos="7022"/>
        </w:tabs>
        <w:spacing w:after="140"/>
        <w:ind w:firstLine="200"/>
        <w:jc w:val="both"/>
      </w:pPr>
      <w:r>
        <w:rPr>
          <w:rStyle w:val="2"/>
        </w:rPr>
        <w:t>Пров</w:t>
      </w:r>
      <w:r>
        <w:rPr>
          <w:rStyle w:val="2"/>
        </w:rPr>
        <w:t>ерка проводится на основании приказа начальника управления по делам архивов Белгородской области от «</w:t>
      </w:r>
      <w:r>
        <w:rPr>
          <w:rStyle w:val="2"/>
        </w:rPr>
        <w:tab/>
        <w:t xml:space="preserve">» </w:t>
      </w:r>
      <w:r>
        <w:rPr>
          <w:rStyle w:val="2"/>
        </w:rPr>
        <w:tab/>
        <w:t xml:space="preserve"> 20___года № </w:t>
      </w:r>
      <w:r>
        <w:rPr>
          <w:rStyle w:val="2"/>
        </w:rPr>
        <w:tab/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1"/>
        <w:gridCol w:w="2534"/>
      </w:tblGrid>
      <w:tr w:rsidR="0011692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Предмет проверки (проверяемые вопросы), в том числе период времени, за который проверяется деятельность подведомственного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Вид </w:t>
            </w:r>
            <w:r>
              <w:rPr>
                <w:rStyle w:val="a6"/>
                <w:sz w:val="24"/>
                <w:szCs w:val="24"/>
              </w:rPr>
              <w:t>проверки (выездная или документарная проверка)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Дата начала и дата окончания проведения проверки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Цели и основания проведения проверки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Проверяемый период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</w:tbl>
    <w:p w:rsidR="0011692E" w:rsidRDefault="009B39B1">
      <w:pPr>
        <w:pStyle w:val="a9"/>
        <w:ind w:left="782"/>
      </w:pPr>
      <w:r>
        <w:rPr>
          <w:rStyle w:val="a8"/>
        </w:rPr>
        <w:t>Для проведения проверки приказом начальника управления по делам архивов</w:t>
      </w:r>
    </w:p>
    <w:p w:rsidR="0011692E" w:rsidRDefault="0011692E">
      <w:pPr>
        <w:spacing w:line="1" w:lineRule="exact"/>
      </w:pPr>
    </w:p>
    <w:p w:rsidR="0011692E" w:rsidRDefault="009B39B1">
      <w:pPr>
        <w:pStyle w:val="a9"/>
        <w:tabs>
          <w:tab w:val="left" w:leader="underscore" w:pos="3418"/>
          <w:tab w:val="left" w:leader="underscore" w:pos="5227"/>
          <w:tab w:val="left" w:leader="underscore" w:pos="7474"/>
        </w:tabs>
      </w:pPr>
      <w:r>
        <w:rPr>
          <w:rStyle w:val="a8"/>
        </w:rPr>
        <w:t>Белгородской области от</w:t>
      </w:r>
      <w:r>
        <w:rPr>
          <w:rStyle w:val="a8"/>
        </w:rPr>
        <w:t xml:space="preserve"> «</w:t>
      </w:r>
      <w:r>
        <w:rPr>
          <w:rStyle w:val="a8"/>
        </w:rPr>
        <w:tab/>
        <w:t xml:space="preserve">» </w:t>
      </w:r>
      <w:r>
        <w:rPr>
          <w:rStyle w:val="a8"/>
        </w:rPr>
        <w:tab/>
        <w:t xml:space="preserve"> 20___года № </w:t>
      </w:r>
      <w:r>
        <w:rPr>
          <w:rStyle w:val="a8"/>
        </w:rPr>
        <w:tab/>
        <w:t>.создана Комиссия</w:t>
      </w:r>
    </w:p>
    <w:p w:rsidR="0011692E" w:rsidRDefault="009B39B1">
      <w:pPr>
        <w:pStyle w:val="a9"/>
      </w:pPr>
      <w:r>
        <w:rPr>
          <w:rStyle w:val="a8"/>
        </w:rPr>
        <w:t>ведомственного контроля в составе: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3264"/>
        <w:gridCol w:w="3494"/>
      </w:tblGrid>
      <w:tr w:rsidR="0011692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Статус в комиссии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Фамилия, имя, отчество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Занимаемая должность</w:t>
            </w: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tabs>
                <w:tab w:val="left" w:leader="dot" w:pos="40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</w:tbl>
    <w:p w:rsidR="0011692E" w:rsidRDefault="0011692E">
      <w:pPr>
        <w:spacing w:after="279" w:line="1" w:lineRule="exact"/>
      </w:pPr>
    </w:p>
    <w:p w:rsidR="0011692E" w:rsidRDefault="0011692E">
      <w:pPr>
        <w:spacing w:line="1" w:lineRule="exact"/>
      </w:pPr>
    </w:p>
    <w:p w:rsidR="0011692E" w:rsidRDefault="009B39B1">
      <w:pPr>
        <w:pStyle w:val="a9"/>
        <w:spacing w:line="276" w:lineRule="auto"/>
        <w:ind w:left="77"/>
      </w:pPr>
      <w:r>
        <w:rPr>
          <w:rStyle w:val="a8"/>
        </w:rPr>
        <w:t xml:space="preserve">Для проведения проверки прошу представить Комиссии следующие документы (информацию, </w:t>
      </w:r>
      <w:r>
        <w:rPr>
          <w:rStyle w:val="a8"/>
        </w:rPr>
        <w:t>материальные средства), необходимые для проведения проверки: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941"/>
        <w:gridCol w:w="4920"/>
      </w:tblGrid>
      <w:tr w:rsidR="0011692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Наименование документа (информации, материального средства)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Срок, форма, способ и место (адрес) представления</w:t>
            </w: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tabs>
                <w:tab w:val="left" w:leader="dot" w:pos="4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ab/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</w:tbl>
    <w:p w:rsidR="0011692E" w:rsidRDefault="009B39B1">
      <w:pPr>
        <w:pStyle w:val="a9"/>
        <w:tabs>
          <w:tab w:val="left" w:leader="underscore" w:pos="9283"/>
        </w:tabs>
      </w:pPr>
      <w:r>
        <w:rPr>
          <w:rStyle w:val="a8"/>
        </w:rPr>
        <w:t xml:space="preserve">Для проведения выездной проверки прошу обеспечить следующие условия: </w:t>
      </w:r>
      <w:r>
        <w:rPr>
          <w:rStyle w:val="a8"/>
        </w:rPr>
        <w:tab/>
      </w:r>
    </w:p>
    <w:p w:rsidR="0011692E" w:rsidRDefault="0011692E">
      <w:pPr>
        <w:spacing w:after="459" w:line="1" w:lineRule="exact"/>
      </w:pPr>
    </w:p>
    <w:p w:rsidR="0011692E" w:rsidRDefault="009B39B1">
      <w:pPr>
        <w:pStyle w:val="20"/>
        <w:pBdr>
          <w:bottom w:val="single" w:sz="4" w:space="0" w:color="auto"/>
        </w:pBdr>
        <w:tabs>
          <w:tab w:val="left" w:leader="underscore" w:pos="8683"/>
        </w:tabs>
        <w:spacing w:after="520"/>
        <w:jc w:val="both"/>
      </w:pPr>
      <w:r>
        <w:rPr>
          <w:rStyle w:val="2"/>
        </w:rPr>
        <w:t xml:space="preserve">Контактная информация (номер телефона, адрес электронной почты): </w:t>
      </w:r>
      <w:r>
        <w:rPr>
          <w:rStyle w:val="2"/>
        </w:rPr>
        <w:tab/>
      </w:r>
    </w:p>
    <w:p w:rsidR="0011692E" w:rsidRDefault="009B39B1">
      <w:pPr>
        <w:pStyle w:val="20"/>
        <w:spacing w:after="0"/>
        <w:jc w:val="both"/>
      </w:pPr>
      <w:r>
        <w:rPr>
          <w:rStyle w:val="2"/>
          <w:b/>
          <w:bCs/>
        </w:rPr>
        <w:t>Начальник управления</w:t>
      </w:r>
    </w:p>
    <w:p w:rsidR="0011692E" w:rsidRDefault="00BD2780">
      <w:pPr>
        <w:pStyle w:val="20"/>
        <w:tabs>
          <w:tab w:val="left" w:leader="underscore" w:pos="6494"/>
          <w:tab w:val="left" w:leader="underscore" w:pos="9264"/>
        </w:tabs>
        <w:spacing w:after="0"/>
        <w:jc w:val="both"/>
      </w:pPr>
      <w:r>
        <w:rPr>
          <w:rStyle w:val="2"/>
          <w:b/>
          <w:bCs/>
        </w:rPr>
        <w:t>культуры</w:t>
      </w:r>
      <w:r w:rsidR="009B39B1">
        <w:rPr>
          <w:rStyle w:val="2"/>
          <w:b/>
          <w:bCs/>
        </w:rPr>
        <w:t xml:space="preserve"> Белгородской области </w:t>
      </w:r>
      <w:r w:rsidR="009B39B1">
        <w:rPr>
          <w:rStyle w:val="2"/>
          <w:b/>
          <w:bCs/>
        </w:rPr>
        <w:tab/>
        <w:t>/</w:t>
      </w:r>
      <w:r w:rsidR="009B39B1">
        <w:rPr>
          <w:rStyle w:val="2"/>
          <w:b/>
          <w:bCs/>
        </w:rPr>
        <w:tab/>
        <w:t>/</w:t>
      </w:r>
    </w:p>
    <w:p w:rsidR="0011692E" w:rsidRDefault="009B39B1">
      <w:pPr>
        <w:pStyle w:val="40"/>
        <w:spacing w:after="280"/>
        <w:ind w:left="0"/>
        <w:jc w:val="both"/>
      </w:pPr>
      <w:r>
        <w:rPr>
          <w:rStyle w:val="4"/>
        </w:rPr>
        <w:t>(лицо, исполняющее обязанности)</w:t>
      </w:r>
      <w:r>
        <w:br w:type="page"/>
      </w:r>
    </w:p>
    <w:p w:rsidR="00BD2780" w:rsidRPr="00BD2780" w:rsidRDefault="00BD2780" w:rsidP="00BD2780">
      <w:pPr>
        <w:spacing w:line="216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278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4</w:t>
      </w:r>
    </w:p>
    <w:p w:rsidR="00BD2780" w:rsidRPr="00BD2780" w:rsidRDefault="00BD2780" w:rsidP="00BD2780">
      <w:pPr>
        <w:spacing w:after="280"/>
        <w:ind w:left="544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BD2780">
        <w:rPr>
          <w:rFonts w:ascii="Times New Roman" w:eastAsia="Times New Roman" w:hAnsi="Times New Roman" w:cs="Times New Roman"/>
          <w:color w:val="auto"/>
          <w:sz w:val="18"/>
          <w:szCs w:val="18"/>
        </w:rPr>
        <w:t>к Регламенту осуществления ведомственного контроля в сфере закупок товаров, работ, услуг для обеспечения государственных нужд Белгородской области в отношении учреждений подведомственных управлению культуры Белгородской области</w:t>
      </w:r>
    </w:p>
    <w:p w:rsidR="0011692E" w:rsidRDefault="00BD2780">
      <w:pPr>
        <w:pStyle w:val="40"/>
        <w:spacing w:after="200"/>
        <w:ind w:left="0"/>
        <w:jc w:val="center"/>
      </w:pPr>
      <w:r>
        <w:rPr>
          <w:rStyle w:val="4"/>
        </w:rPr>
        <w:t xml:space="preserve"> </w:t>
      </w:r>
      <w:r w:rsidR="009B39B1">
        <w:rPr>
          <w:rStyle w:val="4"/>
        </w:rPr>
        <w:t xml:space="preserve">(наименование органа </w:t>
      </w:r>
      <w:r w:rsidR="009B39B1">
        <w:rPr>
          <w:rStyle w:val="4"/>
        </w:rPr>
        <w:t>ведомственного контроля)</w:t>
      </w:r>
    </w:p>
    <w:p w:rsidR="0011692E" w:rsidRDefault="009B39B1">
      <w:pPr>
        <w:pStyle w:val="20"/>
        <w:spacing w:after="0"/>
        <w:jc w:val="center"/>
      </w:pPr>
      <w:r>
        <w:rPr>
          <w:rStyle w:val="2"/>
          <w:b/>
          <w:bCs/>
        </w:rPr>
        <w:t>Акт проверки</w:t>
      </w:r>
    </w:p>
    <w:p w:rsidR="0011692E" w:rsidRDefault="009B39B1">
      <w:pPr>
        <w:pStyle w:val="20"/>
        <w:spacing w:after="0"/>
        <w:jc w:val="center"/>
      </w:pPr>
      <w:r>
        <w:rPr>
          <w:rStyle w:val="2"/>
          <w:b/>
          <w:bCs/>
        </w:rPr>
        <w:t>органом ведомственного контроля в сфере закупок товаров, работ, услуг для</w:t>
      </w:r>
      <w:r>
        <w:rPr>
          <w:rStyle w:val="2"/>
          <w:b/>
          <w:bCs/>
        </w:rPr>
        <w:br/>
        <w:t>государственных нужд подведомственного заказчика</w:t>
      </w:r>
    </w:p>
    <w:p w:rsidR="0011692E" w:rsidRDefault="009B39B1">
      <w:pPr>
        <w:pStyle w:val="20"/>
        <w:tabs>
          <w:tab w:val="left" w:leader="underscore" w:pos="840"/>
        </w:tabs>
        <w:jc w:val="center"/>
      </w:pPr>
      <w:r>
        <w:rPr>
          <w:rStyle w:val="2"/>
          <w:b/>
          <w:bCs/>
        </w:rPr>
        <w:t>№</w:t>
      </w:r>
      <w:r>
        <w:rPr>
          <w:rStyle w:val="2"/>
          <w:b/>
          <w:bCs/>
        </w:rPr>
        <w:tab/>
      </w:r>
    </w:p>
    <w:p w:rsidR="0011692E" w:rsidRDefault="009B39B1">
      <w:pPr>
        <w:pStyle w:val="20"/>
        <w:tabs>
          <w:tab w:val="left" w:leader="underscore" w:pos="1862"/>
        </w:tabs>
        <w:spacing w:after="0"/>
        <w:ind w:right="76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177800</wp:posOffset>
                </wp:positionV>
                <wp:extent cx="1246505" cy="149225"/>
                <wp:effectExtent l="0" t="0" r="0" b="0"/>
                <wp:wrapSquare wrapText="righ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692E" w:rsidRDefault="009B39B1">
                            <w:pPr>
                              <w:pStyle w:val="40"/>
                              <w:spacing w:after="0"/>
                              <w:ind w:left="0"/>
                              <w:jc w:val="left"/>
                            </w:pPr>
                            <w:r>
                              <w:rPr>
                                <w:rStyle w:val="4"/>
                              </w:rPr>
                              <w:t>(место составления акта)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0" type="#_x0000_t202" style="position:absolute;left:0;text-align:left;margin-left:84.5pt;margin-top:14pt;width:98.15pt;height:11.7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" filled="f" stroked="f">
                <v:textbox inset="0,0,0,0">
                  <w:txbxContent>
                    <w:p w:rsidR="0011692E" w:rsidRDefault="009B39B1">
                      <w:pPr>
                        <w:pStyle w:val="40"/>
                        <w:spacing w:after="0"/>
                        <w:ind w:left="0"/>
                        <w:jc w:val="left"/>
                      </w:pPr>
                      <w:r>
                        <w:rPr>
                          <w:rStyle w:val="4"/>
                        </w:rPr>
                        <w:t>(место составления акта)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 xml:space="preserve">«___» </w:t>
      </w:r>
      <w:r>
        <w:rPr>
          <w:rStyle w:val="2"/>
        </w:rPr>
        <w:tab/>
        <w:t>20 _ г.</w:t>
      </w:r>
    </w:p>
    <w:p w:rsidR="0011692E" w:rsidRDefault="009B39B1">
      <w:pPr>
        <w:pStyle w:val="40"/>
        <w:spacing w:after="540"/>
        <w:ind w:left="0" w:right="760"/>
      </w:pPr>
      <w:r>
        <w:rPr>
          <w:rStyle w:val="4"/>
        </w:rPr>
        <w:t>(дата составления акта)</w:t>
      </w:r>
    </w:p>
    <w:p w:rsidR="0011692E" w:rsidRDefault="009B39B1">
      <w:pPr>
        <w:pStyle w:val="20"/>
        <w:pBdr>
          <w:bottom w:val="single" w:sz="4" w:space="0" w:color="auto"/>
        </w:pBdr>
        <w:tabs>
          <w:tab w:val="left" w:leader="underscore" w:pos="9219"/>
        </w:tabs>
        <w:jc w:val="both"/>
      </w:pPr>
      <w:r>
        <w:rPr>
          <w:rStyle w:val="2"/>
        </w:rPr>
        <w:t xml:space="preserve">По адресу: </w:t>
      </w:r>
      <w:r>
        <w:rPr>
          <w:rStyle w:val="2"/>
        </w:rPr>
        <w:tab/>
      </w:r>
    </w:p>
    <w:p w:rsidR="0011692E" w:rsidRDefault="009B39B1">
      <w:pPr>
        <w:pStyle w:val="30"/>
        <w:spacing w:after="0"/>
      </w:pPr>
      <w:r>
        <w:rPr>
          <w:rStyle w:val="3"/>
        </w:rPr>
        <w:t>(место прове</w:t>
      </w:r>
      <w:r>
        <w:rPr>
          <w:rStyle w:val="3"/>
        </w:rPr>
        <w:t>дения проверки (в случае проведения выездной проверки: адрес местонахождения, адрес фактического осуществления</w:t>
      </w:r>
      <w:r>
        <w:rPr>
          <w:rStyle w:val="3"/>
        </w:rPr>
        <w:br/>
        <w:t>деятельности заказчика; в случае проведения документарнойпроверки: адрес местонахождения органа ведомственного контроля))</w:t>
      </w:r>
    </w:p>
    <w:p w:rsidR="0011692E" w:rsidRDefault="009B39B1">
      <w:pPr>
        <w:pStyle w:val="20"/>
        <w:tabs>
          <w:tab w:val="left" w:leader="underscore" w:pos="8971"/>
        </w:tabs>
        <w:spacing w:line="221" w:lineRule="auto"/>
        <w:jc w:val="both"/>
      </w:pPr>
      <w:r>
        <w:rPr>
          <w:rStyle w:val="2"/>
          <w:u w:val="single"/>
        </w:rPr>
        <w:t xml:space="preserve">На основании: </w:t>
      </w:r>
      <w:r>
        <w:rPr>
          <w:rStyle w:val="2"/>
          <w:u w:val="single"/>
        </w:rPr>
        <w:tab/>
        <w:t xml:space="preserve"> __</w:t>
      </w:r>
    </w:p>
    <w:p w:rsidR="0011692E" w:rsidRDefault="009B39B1">
      <w:pPr>
        <w:pStyle w:val="30"/>
        <w:spacing w:after="0"/>
      </w:pPr>
      <w:r>
        <w:rPr>
          <w:rStyle w:val="3"/>
        </w:rPr>
        <w:t>(при</w:t>
      </w:r>
      <w:r>
        <w:rPr>
          <w:rStyle w:val="3"/>
        </w:rPr>
        <w:t>каз руководителя органа ведомственного контроля (лица, исполняющего его обязанности) о проведении проверки</w:t>
      </w:r>
      <w:r>
        <w:rPr>
          <w:rStyle w:val="3"/>
        </w:rPr>
        <w:br/>
        <w:t>заказчика с указанием реквизитов (номер, дата))</w:t>
      </w:r>
    </w:p>
    <w:p w:rsidR="0011692E" w:rsidRDefault="009B39B1">
      <w:pPr>
        <w:pStyle w:val="20"/>
        <w:tabs>
          <w:tab w:val="left" w:leader="underscore" w:pos="6881"/>
        </w:tabs>
        <w:spacing w:after="0" w:line="216" w:lineRule="auto"/>
      </w:pPr>
      <w:r>
        <w:rPr>
          <w:rStyle w:val="2"/>
        </w:rPr>
        <w:t xml:space="preserve">была проведена </w:t>
      </w:r>
      <w:r>
        <w:rPr>
          <w:rStyle w:val="2"/>
        </w:rPr>
        <w:tab/>
        <w:t>проверка в отношении</w:t>
      </w:r>
    </w:p>
    <w:p w:rsidR="0011692E" w:rsidRDefault="009B39B1">
      <w:pPr>
        <w:pStyle w:val="30"/>
        <w:pBdr>
          <w:bottom w:val="single" w:sz="4" w:space="0" w:color="auto"/>
        </w:pBdr>
        <w:spacing w:after="620"/>
      </w:pPr>
      <w:r>
        <w:rPr>
          <w:rStyle w:val="3"/>
        </w:rPr>
        <w:t>(плановая/внеплановая, документарная/выездная)</w:t>
      </w:r>
    </w:p>
    <w:p w:rsidR="0011692E" w:rsidRDefault="009B39B1">
      <w:pPr>
        <w:pStyle w:val="30"/>
        <w:spacing w:after="0"/>
      </w:pPr>
      <w:r>
        <w:rPr>
          <w:rStyle w:val="3"/>
        </w:rPr>
        <w:t xml:space="preserve">(наименование </w:t>
      </w:r>
      <w:r>
        <w:rPr>
          <w:rStyle w:val="3"/>
        </w:rPr>
        <w:t>заказчика)</w:t>
      </w:r>
    </w:p>
    <w:p w:rsidR="0011692E" w:rsidRDefault="009B39B1">
      <w:pPr>
        <w:pStyle w:val="20"/>
        <w:pBdr>
          <w:bottom w:val="single" w:sz="4" w:space="0" w:color="auto"/>
        </w:pBdr>
        <w:tabs>
          <w:tab w:val="left" w:leader="underscore" w:pos="9219"/>
        </w:tabs>
        <w:spacing w:after="200" w:line="221" w:lineRule="auto"/>
        <w:jc w:val="both"/>
      </w:pPr>
      <w:r>
        <w:rPr>
          <w:rStyle w:val="2"/>
        </w:rPr>
        <w:t xml:space="preserve">Цель проверки: </w:t>
      </w:r>
      <w:r>
        <w:rPr>
          <w:rStyle w:val="2"/>
        </w:rPr>
        <w:tab/>
      </w:r>
    </w:p>
    <w:p w:rsidR="0011692E" w:rsidRDefault="009B39B1">
      <w:pPr>
        <w:pStyle w:val="30"/>
        <w:spacing w:after="0"/>
      </w:pPr>
      <w:r>
        <w:rPr>
          <w:rStyle w:val="3"/>
        </w:rPr>
        <w:t>(при указании целей проводимой проверки указывается следующая информация: а) в случае проведения плановой проверки: ссылка на</w:t>
      </w:r>
      <w:r>
        <w:rPr>
          <w:rStyle w:val="3"/>
        </w:rPr>
        <w:br/>
        <w:t>утвержденный план проверок органа ведомственного контроля; б) в случае проведения внеплановой проверки</w:t>
      </w:r>
      <w:r>
        <w:rPr>
          <w:rStyle w:val="3"/>
        </w:rPr>
        <w:t>: информация,</w:t>
      </w:r>
      <w:r>
        <w:rPr>
          <w:rStyle w:val="3"/>
        </w:rPr>
        <w:br/>
        <w:t>послужившая поводом для принятия решения о проведении внеплановой проверки; реквизиты акта ранее проведенной плановой</w:t>
      </w:r>
      <w:r>
        <w:rPr>
          <w:rStyle w:val="3"/>
        </w:rPr>
        <w:br/>
        <w:t>проверки, по результатам которой выявлены нарушения, срок для устранения которых истек)</w:t>
      </w:r>
    </w:p>
    <w:p w:rsidR="0011692E" w:rsidRDefault="009B39B1">
      <w:pPr>
        <w:pStyle w:val="20"/>
        <w:pBdr>
          <w:bottom w:val="single" w:sz="4" w:space="0" w:color="auto"/>
        </w:pBdr>
        <w:tabs>
          <w:tab w:val="left" w:leader="underscore" w:pos="9219"/>
        </w:tabs>
        <w:spacing w:line="223" w:lineRule="auto"/>
        <w:jc w:val="both"/>
      </w:pPr>
      <w:r>
        <w:rPr>
          <w:rStyle w:val="2"/>
        </w:rPr>
        <w:t xml:space="preserve">Предмет проверки: </w:t>
      </w:r>
      <w:r>
        <w:rPr>
          <w:rStyle w:val="2"/>
        </w:rPr>
        <w:tab/>
      </w:r>
    </w:p>
    <w:p w:rsidR="0011692E" w:rsidRDefault="009B39B1">
      <w:pPr>
        <w:pStyle w:val="30"/>
        <w:spacing w:after="0"/>
      </w:pPr>
      <w:r>
        <w:rPr>
          <w:rStyle w:val="3"/>
        </w:rPr>
        <w:t>(указание на про</w:t>
      </w:r>
      <w:r>
        <w:rPr>
          <w:rStyle w:val="3"/>
        </w:rPr>
        <w:t>веряемые вопросы)</w:t>
      </w:r>
    </w:p>
    <w:p w:rsidR="0011692E" w:rsidRDefault="009B39B1">
      <w:pPr>
        <w:pStyle w:val="20"/>
        <w:tabs>
          <w:tab w:val="left" w:leader="underscore" w:pos="9422"/>
        </w:tabs>
        <w:spacing w:line="223" w:lineRule="auto"/>
        <w:jc w:val="both"/>
      </w:pPr>
      <w:r>
        <w:rPr>
          <w:rStyle w:val="2"/>
          <w:u w:val="single"/>
        </w:rPr>
        <w:t>Период времени, относительно которого осуществлялась проверка:</w:t>
      </w:r>
      <w:r>
        <w:rPr>
          <w:rStyle w:val="2"/>
          <w:u w:val="single"/>
        </w:rPr>
        <w:tab/>
      </w:r>
    </w:p>
    <w:p w:rsidR="0011692E" w:rsidRDefault="009B39B1">
      <w:pPr>
        <w:pStyle w:val="20"/>
        <w:pBdr>
          <w:bottom w:val="single" w:sz="4" w:space="0" w:color="auto"/>
        </w:pBdr>
        <w:tabs>
          <w:tab w:val="left" w:leader="underscore" w:pos="9219"/>
        </w:tabs>
        <w:jc w:val="both"/>
      </w:pPr>
      <w:r>
        <w:rPr>
          <w:rStyle w:val="2"/>
        </w:rPr>
        <w:t xml:space="preserve">Метод, способ проведения проверки: </w:t>
      </w:r>
      <w:r>
        <w:rPr>
          <w:rStyle w:val="2"/>
        </w:rPr>
        <w:tab/>
      </w:r>
    </w:p>
    <w:p w:rsidR="0011692E" w:rsidRDefault="009B39B1">
      <w:pPr>
        <w:pStyle w:val="30"/>
        <w:spacing w:after="0"/>
      </w:pPr>
      <w:r>
        <w:rPr>
          <w:rStyle w:val="3"/>
        </w:rPr>
        <w:t>(проверка тематического или комплексного характера; сплошная проверка или выборочная проверка)</w:t>
      </w:r>
    </w:p>
    <w:p w:rsidR="0011692E" w:rsidRDefault="009B39B1">
      <w:pPr>
        <w:pStyle w:val="20"/>
        <w:spacing w:after="0" w:line="223" w:lineRule="auto"/>
        <w:jc w:val="both"/>
      </w:pPr>
      <w:r>
        <w:rPr>
          <w:rStyle w:val="2"/>
        </w:rPr>
        <w:t>Дата и время проведения проверки:</w:t>
      </w:r>
    </w:p>
    <w:p w:rsidR="0011692E" w:rsidRDefault="009B39B1">
      <w:pPr>
        <w:pStyle w:val="20"/>
        <w:tabs>
          <w:tab w:val="left" w:leader="underscore" w:pos="2438"/>
          <w:tab w:val="left" w:leader="underscore" w:pos="5126"/>
          <w:tab w:val="left" w:leader="underscore" w:pos="6881"/>
        </w:tabs>
        <w:spacing w:after="0"/>
        <w:jc w:val="both"/>
      </w:pPr>
      <w:r>
        <w:rPr>
          <w:rStyle w:val="2"/>
        </w:rPr>
        <w:t xml:space="preserve">с "__" </w:t>
      </w:r>
      <w:r>
        <w:rPr>
          <w:rStyle w:val="2"/>
        </w:rPr>
        <w:tab/>
      </w:r>
      <w:r>
        <w:rPr>
          <w:rStyle w:val="2"/>
        </w:rPr>
        <w:t xml:space="preserve">20__г. до "__ " </w:t>
      </w:r>
      <w:r>
        <w:rPr>
          <w:rStyle w:val="2"/>
        </w:rPr>
        <w:tab/>
        <w:t xml:space="preserve"> 20г. </w:t>
      </w:r>
      <w:r>
        <w:rPr>
          <w:rStyle w:val="2"/>
        </w:rPr>
        <w:tab/>
      </w:r>
    </w:p>
    <w:p w:rsidR="0011692E" w:rsidRDefault="009B39B1">
      <w:pPr>
        <w:pStyle w:val="20"/>
        <w:tabs>
          <w:tab w:val="left" w:leader="underscore" w:pos="9219"/>
        </w:tabs>
        <w:spacing w:after="0"/>
        <w:jc w:val="both"/>
      </w:pPr>
      <w:r>
        <w:rPr>
          <w:rStyle w:val="2"/>
        </w:rPr>
        <w:t xml:space="preserve">Общая продолжительность проверки: </w:t>
      </w:r>
      <w:r>
        <w:rPr>
          <w:rStyle w:val="2"/>
        </w:rPr>
        <w:tab/>
      </w:r>
    </w:p>
    <w:p w:rsidR="0011692E" w:rsidRDefault="009B39B1">
      <w:pPr>
        <w:pStyle w:val="30"/>
        <w:spacing w:after="0"/>
        <w:ind w:left="5460"/>
        <w:jc w:val="left"/>
      </w:pPr>
      <w:r>
        <w:rPr>
          <w:rStyle w:val="3"/>
        </w:rPr>
        <w:t>(рабочих дней)</w:t>
      </w:r>
    </w:p>
    <w:p w:rsidR="0011692E" w:rsidRDefault="009B39B1">
      <w:pPr>
        <w:pStyle w:val="20"/>
        <w:tabs>
          <w:tab w:val="left" w:leader="underscore" w:pos="9219"/>
        </w:tabs>
        <w:spacing w:after="0" w:line="223" w:lineRule="auto"/>
      </w:pPr>
      <w:r>
        <w:rPr>
          <w:rStyle w:val="2"/>
        </w:rPr>
        <w:t xml:space="preserve">Акт составлен: </w:t>
      </w:r>
      <w:r>
        <w:rPr>
          <w:rStyle w:val="2"/>
        </w:rPr>
        <w:tab/>
      </w:r>
    </w:p>
    <w:p w:rsidR="0011692E" w:rsidRDefault="009B39B1">
      <w:pPr>
        <w:pStyle w:val="30"/>
        <w:spacing w:after="260"/>
      </w:pPr>
      <w:r>
        <w:rPr>
          <w:rStyle w:val="3"/>
        </w:rPr>
        <w:t>(наименование органа ведомственного контроля)</w:t>
      </w:r>
    </w:p>
    <w:p w:rsidR="0011692E" w:rsidRDefault="009B39B1">
      <w:pPr>
        <w:pStyle w:val="20"/>
        <w:pBdr>
          <w:bottom w:val="single" w:sz="4" w:space="0" w:color="auto"/>
        </w:pBdr>
        <w:spacing w:after="540"/>
      </w:pPr>
      <w:r>
        <w:rPr>
          <w:rStyle w:val="2"/>
        </w:rPr>
        <w:t>С копией приказа (распоряжения) о проведении проверки ознакомлен(ы):</w:t>
      </w:r>
    </w:p>
    <w:p w:rsidR="0011692E" w:rsidRDefault="009B39B1">
      <w:pPr>
        <w:pStyle w:val="30"/>
        <w:pBdr>
          <w:top w:val="single" w:sz="4" w:space="0" w:color="auto"/>
        </w:pBdr>
        <w:spacing w:after="0"/>
      </w:pPr>
      <w:r>
        <w:rPr>
          <w:rStyle w:val="3"/>
        </w:rPr>
        <w:t>(фамилия, инициалы, подпись, дата, время)</w:t>
      </w:r>
    </w:p>
    <w:p w:rsidR="0011692E" w:rsidRDefault="009B39B1">
      <w:pPr>
        <w:pStyle w:val="20"/>
        <w:tabs>
          <w:tab w:val="left" w:leader="underscore" w:pos="9219"/>
        </w:tabs>
        <w:spacing w:line="221" w:lineRule="auto"/>
        <w:jc w:val="both"/>
      </w:pPr>
      <w:r>
        <w:rPr>
          <w:rStyle w:val="2"/>
          <w:u w:val="single"/>
        </w:rPr>
        <w:t xml:space="preserve">Лица, проводившие проверку: </w:t>
      </w:r>
      <w:r>
        <w:rPr>
          <w:rStyle w:val="2"/>
          <w:u w:val="single"/>
        </w:rPr>
        <w:tab/>
      </w:r>
    </w:p>
    <w:p w:rsidR="0011692E" w:rsidRDefault="009B39B1">
      <w:pPr>
        <w:pStyle w:val="30"/>
        <w:spacing w:after="0"/>
      </w:pPr>
      <w:r>
        <w:rPr>
          <w:rStyle w:val="3"/>
        </w:rPr>
        <w:t>(фамилии, имена, отчества (последнее - при наличии), должности лиц, проводивших проверку)</w:t>
      </w:r>
    </w:p>
    <w:p w:rsidR="0011692E" w:rsidRDefault="009B39B1">
      <w:pPr>
        <w:pStyle w:val="20"/>
        <w:pBdr>
          <w:bottom w:val="single" w:sz="4" w:space="0" w:color="auto"/>
        </w:pBdr>
        <w:tabs>
          <w:tab w:val="left" w:leader="underscore" w:pos="9219"/>
        </w:tabs>
        <w:spacing w:line="223" w:lineRule="auto"/>
        <w:jc w:val="both"/>
      </w:pPr>
      <w:r>
        <w:rPr>
          <w:rStyle w:val="2"/>
        </w:rPr>
        <w:t xml:space="preserve">При проведении проверки присутствовали: </w:t>
      </w:r>
      <w:r>
        <w:rPr>
          <w:rStyle w:val="2"/>
        </w:rPr>
        <w:tab/>
      </w:r>
    </w:p>
    <w:p w:rsidR="0011692E" w:rsidRDefault="009B39B1">
      <w:pPr>
        <w:pStyle w:val="30"/>
        <w:spacing w:after="260"/>
        <w:ind w:firstLine="540"/>
        <w:jc w:val="left"/>
      </w:pPr>
      <w:r>
        <w:rPr>
          <w:rStyle w:val="3"/>
        </w:rPr>
        <w:t>(фамилия, имя, отчество (последнее - при наличии), должность руководителя, иного уполномоченно</w:t>
      </w:r>
      <w:r>
        <w:rPr>
          <w:rStyle w:val="3"/>
        </w:rPr>
        <w:t>го лица (лиц) заказчика)</w:t>
      </w:r>
    </w:p>
    <w:p w:rsidR="0011692E" w:rsidRDefault="009B39B1">
      <w:pPr>
        <w:pStyle w:val="20"/>
        <w:pBdr>
          <w:bottom w:val="single" w:sz="4" w:space="0" w:color="auto"/>
        </w:pBdr>
        <w:tabs>
          <w:tab w:val="left" w:leader="underscore" w:pos="9234"/>
        </w:tabs>
        <w:jc w:val="both"/>
      </w:pPr>
      <w:r>
        <w:rPr>
          <w:rStyle w:val="2"/>
        </w:rPr>
        <w:t xml:space="preserve">В ходе проведения проверки установлено: </w:t>
      </w:r>
      <w:r>
        <w:rPr>
          <w:rStyle w:val="2"/>
        </w:rPr>
        <w:tab/>
      </w:r>
    </w:p>
    <w:p w:rsidR="0011692E" w:rsidRDefault="009B39B1">
      <w:pPr>
        <w:pStyle w:val="30"/>
        <w:spacing w:after="0"/>
      </w:pPr>
      <w:r>
        <w:rPr>
          <w:rStyle w:val="3"/>
        </w:rPr>
        <w:t>(обстоятельства, установленные при проведении проверки и обосновывающие выводы комиссии; нормы законодательства, которыми</w:t>
      </w:r>
      <w:r>
        <w:rPr>
          <w:rStyle w:val="3"/>
        </w:rPr>
        <w:br/>
        <w:t>руководствовалась комиссия при принятии решения; сведения о нарушен</w:t>
      </w:r>
      <w:r>
        <w:rPr>
          <w:rStyle w:val="3"/>
        </w:rPr>
        <w:t>ии требований законодательства Российской Федерации о</w:t>
      </w:r>
      <w:r>
        <w:rPr>
          <w:rStyle w:val="3"/>
        </w:rPr>
        <w:br/>
        <w:t>контрактной системе в сфере закупок: выявлены/не выявлены нарушения, содержание и оценка таких нарушений)</w:t>
      </w:r>
    </w:p>
    <w:p w:rsidR="0011692E" w:rsidRDefault="009B39B1">
      <w:pPr>
        <w:pStyle w:val="20"/>
        <w:tabs>
          <w:tab w:val="left" w:leader="underscore" w:pos="9234"/>
        </w:tabs>
        <w:spacing w:line="221" w:lineRule="auto"/>
        <w:jc w:val="both"/>
      </w:pPr>
      <w:r>
        <w:rPr>
          <w:rStyle w:val="2"/>
          <w:u w:val="single"/>
        </w:rPr>
        <w:t xml:space="preserve">Выводы: </w:t>
      </w:r>
      <w:r>
        <w:rPr>
          <w:rStyle w:val="2"/>
          <w:u w:val="single"/>
        </w:rPr>
        <w:tab/>
      </w:r>
    </w:p>
    <w:p w:rsidR="0011692E" w:rsidRDefault="009B39B1">
      <w:pPr>
        <w:pStyle w:val="30"/>
      </w:pPr>
      <w:r>
        <w:rPr>
          <w:rStyle w:val="3"/>
        </w:rPr>
        <w:t>(выводы комиссии о наличии (отсутствии) со стороны лиц, действия (бездействие) которых</w:t>
      </w:r>
      <w:r>
        <w:rPr>
          <w:rStyle w:val="3"/>
        </w:rPr>
        <w:t xml:space="preserve"> проверяются, нарушений законодательства</w:t>
      </w:r>
      <w:r>
        <w:rPr>
          <w:rStyle w:val="3"/>
        </w:rPr>
        <w:br/>
        <w:t>Российской Федерации о контрактной системе в сфере закупок со ссылками на конкретные нормы, нарушение которых было установлено</w:t>
      </w:r>
      <w:r>
        <w:rPr>
          <w:rStyle w:val="3"/>
        </w:rPr>
        <w:br/>
        <w:t>в результате проведения проверки; выводы комиссии о необходимости привлечения лиц к О1ве</w:t>
      </w:r>
      <w:r>
        <w:rPr>
          <w:rStyle w:val="3"/>
        </w:rPr>
        <w:t>тственности в соответствии с</w:t>
      </w:r>
      <w:r>
        <w:rPr>
          <w:rStyle w:val="3"/>
        </w:rPr>
        <w:br/>
        <w:t>действующим законодательством Российской Федерации, применении других мер по устранению нарушений)</w:t>
      </w:r>
    </w:p>
    <w:p w:rsidR="0011692E" w:rsidRDefault="009B39B1">
      <w:pPr>
        <w:pStyle w:val="20"/>
        <w:pBdr>
          <w:bottom w:val="single" w:sz="4" w:space="0" w:color="auto"/>
        </w:pBdr>
        <w:spacing w:after="440"/>
        <w:jc w:val="both"/>
      </w:pPr>
      <w:r>
        <w:rPr>
          <w:rStyle w:val="2"/>
        </w:rPr>
        <w:t>Выявленные по итогам проведения проверки нарушения устранить в срок:</w:t>
      </w:r>
    </w:p>
    <w:p w:rsidR="0011692E" w:rsidRDefault="009B39B1">
      <w:pPr>
        <w:pStyle w:val="20"/>
        <w:pBdr>
          <w:bottom w:val="single" w:sz="4" w:space="0" w:color="auto"/>
        </w:pBdr>
        <w:tabs>
          <w:tab w:val="left" w:leader="underscore" w:pos="9234"/>
        </w:tabs>
        <w:spacing w:after="440"/>
        <w:jc w:val="both"/>
      </w:pPr>
      <w:r>
        <w:rPr>
          <w:rStyle w:val="2"/>
        </w:rPr>
        <w:t xml:space="preserve">Прилагаемые к акту документы: </w:t>
      </w:r>
      <w:r>
        <w:rPr>
          <w:rStyle w:val="2"/>
        </w:rPr>
        <w:tab/>
      </w:r>
    </w:p>
    <w:p w:rsidR="0011692E" w:rsidRDefault="009B39B1">
      <w:pPr>
        <w:pStyle w:val="20"/>
        <w:pBdr>
          <w:bottom w:val="single" w:sz="4" w:space="0" w:color="auto"/>
        </w:pBdr>
        <w:tabs>
          <w:tab w:val="left" w:leader="underscore" w:pos="9234"/>
        </w:tabs>
        <w:spacing w:after="440"/>
        <w:jc w:val="both"/>
      </w:pPr>
      <w:r>
        <w:rPr>
          <w:rStyle w:val="2"/>
        </w:rPr>
        <w:t xml:space="preserve">Подписи лиц, проводивших проверку: </w:t>
      </w:r>
      <w:r>
        <w:rPr>
          <w:rStyle w:val="2"/>
        </w:rPr>
        <w:tab/>
      </w:r>
    </w:p>
    <w:p w:rsidR="0011692E" w:rsidRDefault="009B39B1">
      <w:pPr>
        <w:pStyle w:val="20"/>
        <w:pBdr>
          <w:bottom w:val="single" w:sz="4" w:space="0" w:color="auto"/>
        </w:pBdr>
        <w:tabs>
          <w:tab w:val="left" w:leader="underscore" w:pos="9234"/>
        </w:tabs>
        <w:spacing w:after="440"/>
        <w:jc w:val="both"/>
      </w:pPr>
      <w:r>
        <w:rPr>
          <w:rStyle w:val="2"/>
        </w:rPr>
        <w:t xml:space="preserve">С актом проверки ознакомлен (а): </w:t>
      </w:r>
      <w:r>
        <w:rPr>
          <w:rStyle w:val="2"/>
        </w:rPr>
        <w:tab/>
      </w:r>
    </w:p>
    <w:p w:rsidR="0011692E" w:rsidRDefault="009B39B1">
      <w:pPr>
        <w:pStyle w:val="20"/>
        <w:tabs>
          <w:tab w:val="left" w:leader="underscore" w:pos="9234"/>
        </w:tabs>
        <w:jc w:val="both"/>
      </w:pPr>
      <w:r>
        <w:rPr>
          <w:rStyle w:val="2"/>
          <w:u w:val="single"/>
        </w:rPr>
        <w:t xml:space="preserve">Акт проверки со всеми приложениями получил(а): </w:t>
      </w:r>
      <w:r>
        <w:rPr>
          <w:rStyle w:val="2"/>
          <w:u w:val="single"/>
        </w:rPr>
        <w:tab/>
      </w:r>
    </w:p>
    <w:p w:rsidR="0011692E" w:rsidRDefault="009B39B1">
      <w:pPr>
        <w:pStyle w:val="30"/>
        <w:spacing w:after="260"/>
        <w:ind w:firstLine="620"/>
        <w:jc w:val="left"/>
      </w:pPr>
      <w:r>
        <w:rPr>
          <w:rStyle w:val="3"/>
        </w:rPr>
        <w:t>(фамилия, имя, отчество (последнее - при наличии), должность руководителя или иного уполномоченного лица заказчика)</w:t>
      </w:r>
    </w:p>
    <w:p w:rsidR="0011692E" w:rsidRDefault="009B39B1">
      <w:pPr>
        <w:pStyle w:val="20"/>
        <w:pBdr>
          <w:bottom w:val="single" w:sz="4" w:space="0" w:color="auto"/>
        </w:pBdr>
        <w:tabs>
          <w:tab w:val="left" w:leader="underscore" w:pos="1771"/>
        </w:tabs>
      </w:pPr>
      <w:r>
        <w:rPr>
          <w:rStyle w:val="2"/>
        </w:rPr>
        <w:t xml:space="preserve">"___" </w:t>
      </w:r>
      <w:r>
        <w:rPr>
          <w:rStyle w:val="2"/>
        </w:rPr>
        <w:tab/>
        <w:t>20__г.</w:t>
      </w:r>
    </w:p>
    <w:p w:rsidR="0011692E" w:rsidRDefault="009B39B1">
      <w:pPr>
        <w:pStyle w:val="40"/>
        <w:spacing w:after="260"/>
        <w:ind w:left="0" w:firstLine="160"/>
        <w:jc w:val="left"/>
      </w:pPr>
      <w:r>
        <w:rPr>
          <w:rStyle w:val="4"/>
        </w:rPr>
        <w:t>(подпись)</w:t>
      </w:r>
    </w:p>
    <w:p w:rsidR="0011692E" w:rsidRDefault="009B39B1">
      <w:pPr>
        <w:pStyle w:val="20"/>
        <w:pBdr>
          <w:bottom w:val="single" w:sz="4" w:space="0" w:color="auto"/>
        </w:pBdr>
      </w:pPr>
      <w:r>
        <w:rPr>
          <w:rStyle w:val="2"/>
        </w:rPr>
        <w:t>Пометка об отказе в ознакомлении с актом проверки:</w:t>
      </w:r>
    </w:p>
    <w:p w:rsidR="0011692E" w:rsidRDefault="009B39B1">
      <w:pPr>
        <w:pStyle w:val="40"/>
        <w:spacing w:after="520"/>
        <w:ind w:left="0"/>
        <w:jc w:val="center"/>
      </w:pPr>
      <w:r>
        <w:rPr>
          <w:rStyle w:val="4"/>
        </w:rPr>
        <w:t>(подпись уполномоченного должностного лица (лиц), проводившего проверку)</w:t>
      </w:r>
    </w:p>
    <w:p w:rsidR="0011692E" w:rsidRDefault="009B39B1">
      <w:pPr>
        <w:pStyle w:val="20"/>
        <w:tabs>
          <w:tab w:val="left" w:leader="underscore" w:pos="8717"/>
        </w:tabs>
        <w:sectPr w:rsidR="0011692E">
          <w:pgSz w:w="11900" w:h="16840"/>
          <w:pgMar w:top="551" w:right="658" w:bottom="421" w:left="1604" w:header="123" w:footer="3" w:gutter="0"/>
          <w:cols w:space="720"/>
          <w:noEndnote/>
          <w:docGrid w:linePitch="360"/>
        </w:sectPr>
      </w:pPr>
      <w:r>
        <w:rPr>
          <w:rStyle w:val="2"/>
        </w:rPr>
        <w:t xml:space="preserve">Акт проверки направлен заказным почтовым отправлением "___" </w:t>
      </w:r>
      <w:r>
        <w:rPr>
          <w:rStyle w:val="2"/>
        </w:rPr>
        <w:tab/>
        <w:t xml:space="preserve"> 20__г.</w:t>
      </w:r>
    </w:p>
    <w:p w:rsidR="00BD2780" w:rsidRPr="00BD2780" w:rsidRDefault="00BD2780" w:rsidP="00BD2780">
      <w:pPr>
        <w:spacing w:line="216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278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</w:t>
      </w:r>
    </w:p>
    <w:p w:rsidR="00BD2780" w:rsidRPr="00BD2780" w:rsidRDefault="00BD2780" w:rsidP="00BD2780">
      <w:pPr>
        <w:spacing w:after="280"/>
        <w:ind w:left="544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BD2780">
        <w:rPr>
          <w:rFonts w:ascii="Times New Roman" w:eastAsia="Times New Roman" w:hAnsi="Times New Roman" w:cs="Times New Roman"/>
          <w:color w:val="auto"/>
          <w:sz w:val="18"/>
          <w:szCs w:val="18"/>
        </w:rPr>
        <w:t>к Регламенту осуществления ведомственного контроля в сфере закупок товаров, работ, услуг для обеспечения государственных нужд Белгородской области в отношении учреждений подведомственных управлению культуры Белгородской области</w:t>
      </w:r>
    </w:p>
    <w:p w:rsidR="0011692E" w:rsidRDefault="009B39B1">
      <w:pPr>
        <w:pStyle w:val="20"/>
        <w:spacing w:after="0"/>
        <w:jc w:val="center"/>
      </w:pPr>
      <w:r>
        <w:rPr>
          <w:rStyle w:val="2"/>
          <w:b/>
          <w:bCs/>
        </w:rPr>
        <w:t>У</w:t>
      </w:r>
      <w:r>
        <w:rPr>
          <w:rStyle w:val="2"/>
          <w:b/>
          <w:bCs/>
        </w:rPr>
        <w:t>ТВЕРЖДАЮ:</w:t>
      </w:r>
      <w:r>
        <w:rPr>
          <w:rStyle w:val="2"/>
          <w:b/>
          <w:bCs/>
        </w:rPr>
        <w:br/>
        <w:t>Начальник управления по дел</w:t>
      </w:r>
      <w:r>
        <w:rPr>
          <w:rStyle w:val="2"/>
          <w:b/>
          <w:bCs/>
        </w:rPr>
        <w:t>ам</w:t>
      </w:r>
      <w:r>
        <w:rPr>
          <w:rStyle w:val="2"/>
          <w:b/>
          <w:bCs/>
        </w:rPr>
        <w:br/>
        <w:t>архивов Белгородской области</w:t>
      </w:r>
      <w:r>
        <w:rPr>
          <w:rStyle w:val="2"/>
          <w:b/>
          <w:bCs/>
        </w:rPr>
        <w:br/>
      </w:r>
      <w:r>
        <w:rPr>
          <w:rStyle w:val="2"/>
          <w:sz w:val="18"/>
          <w:szCs w:val="18"/>
        </w:rPr>
        <w:t>(лицо, исполняющее его обязанности)</w:t>
      </w:r>
      <w:r>
        <w:rPr>
          <w:rStyle w:val="2"/>
          <w:sz w:val="18"/>
          <w:szCs w:val="18"/>
        </w:rPr>
        <w:br/>
      </w:r>
      <w:r>
        <w:rPr>
          <w:rStyle w:val="2"/>
        </w:rPr>
        <w:t>/</w:t>
      </w:r>
    </w:p>
    <w:p w:rsidR="0011692E" w:rsidRDefault="009B39B1">
      <w:pPr>
        <w:pStyle w:val="20"/>
        <w:tabs>
          <w:tab w:val="left" w:leader="underscore" w:pos="1728"/>
        </w:tabs>
        <w:spacing w:after="0" w:line="276" w:lineRule="auto"/>
        <w:ind w:right="240"/>
        <w:jc w:val="right"/>
      </w:pPr>
      <w:r>
        <w:rPr>
          <w:rStyle w:val="2"/>
        </w:rPr>
        <w:t xml:space="preserve">«__» </w:t>
      </w:r>
      <w:r>
        <w:rPr>
          <w:rStyle w:val="2"/>
        </w:rPr>
        <w:tab/>
        <w:t>20__года</w:t>
      </w:r>
    </w:p>
    <w:p w:rsidR="0011692E" w:rsidRDefault="009B39B1">
      <w:pPr>
        <w:pStyle w:val="11"/>
        <w:pBdr>
          <w:bottom w:val="single" w:sz="4" w:space="0" w:color="auto"/>
        </w:pBdr>
        <w:spacing w:after="320"/>
        <w:ind w:firstLine="0"/>
        <w:jc w:val="center"/>
      </w:pPr>
      <w:r>
        <w:rPr>
          <w:rStyle w:val="a5"/>
          <w:b/>
          <w:bCs/>
        </w:rPr>
        <w:t>ПЛАН</w:t>
      </w:r>
      <w:r>
        <w:rPr>
          <w:rStyle w:val="a5"/>
          <w:b/>
          <w:bCs/>
        </w:rPr>
        <w:br/>
        <w:t>устранения выявленных нарушений</w:t>
      </w:r>
    </w:p>
    <w:p w:rsidR="0011692E" w:rsidRDefault="009B39B1">
      <w:pPr>
        <w:pStyle w:val="30"/>
        <w:spacing w:after="0"/>
      </w:pPr>
      <w:r>
        <w:rPr>
          <w:rStyle w:val="3"/>
        </w:rPr>
        <w:t>(объект проверки)</w:t>
      </w:r>
    </w:p>
    <w:p w:rsidR="0011692E" w:rsidRDefault="009B39B1">
      <w:pPr>
        <w:pStyle w:val="11"/>
        <w:tabs>
          <w:tab w:val="left" w:leader="underscore" w:pos="2659"/>
          <w:tab w:val="left" w:leader="underscore" w:pos="4762"/>
        </w:tabs>
        <w:spacing w:after="320" w:line="221" w:lineRule="auto"/>
        <w:ind w:firstLine="0"/>
        <w:jc w:val="center"/>
      </w:pPr>
      <w:r>
        <w:rPr>
          <w:rStyle w:val="a5"/>
        </w:rPr>
        <w:t>акт проверки от «</w:t>
      </w:r>
      <w:r>
        <w:rPr>
          <w:rStyle w:val="a5"/>
        </w:rPr>
        <w:tab/>
        <w:t>»</w:t>
      </w:r>
      <w:r>
        <w:rPr>
          <w:rStyle w:val="a5"/>
        </w:rPr>
        <w:tab/>
        <w:t>20___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264"/>
        <w:gridCol w:w="5501"/>
      </w:tblGrid>
      <w:tr w:rsidR="0011692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Выявленные нарушения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Предложения по устранению выявленных нарушений и </w:t>
            </w:r>
            <w:r>
              <w:rPr>
                <w:rStyle w:val="a6"/>
                <w:sz w:val="26"/>
                <w:szCs w:val="26"/>
              </w:rPr>
              <w:t>рекомендации по их предупреждению в дальнейшей деятельности</w:t>
            </w: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3</w:t>
            </w: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</w:tbl>
    <w:p w:rsidR="0011692E" w:rsidRDefault="0011692E">
      <w:pPr>
        <w:spacing w:after="619" w:line="1" w:lineRule="exact"/>
      </w:pPr>
    </w:p>
    <w:p w:rsidR="0011692E" w:rsidRDefault="009B39B1">
      <w:pPr>
        <w:pStyle w:val="11"/>
        <w:spacing w:after="320"/>
        <w:ind w:firstLine="0"/>
      </w:pPr>
      <w:r>
        <w:rPr>
          <w:rStyle w:val="a5"/>
        </w:rPr>
        <w:t>Председатель Комиссии ведомственного контроля</w:t>
      </w:r>
    </w:p>
    <w:p w:rsidR="0011692E" w:rsidRDefault="009B39B1">
      <w:pPr>
        <w:spacing w:line="1" w:lineRule="exact"/>
        <w:sectPr w:rsidR="0011692E">
          <w:pgSz w:w="11900" w:h="16840"/>
          <w:pgMar w:top="562" w:right="692" w:bottom="562" w:left="1575" w:header="134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3175" distL="0" distR="0" simplePos="0" relativeHeight="125829389" behindDoc="0" locked="0" layoutInCell="1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0</wp:posOffset>
                </wp:positionV>
                <wp:extent cx="527050" cy="15557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692E" w:rsidRDefault="009B39B1">
                            <w:pPr>
                              <w:pStyle w:val="40"/>
                              <w:spacing w:after="0"/>
                              <w:ind w:left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4"/>
                                <w:sz w:val="19"/>
                                <w:szCs w:val="19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1" type="#_x0000_t202" style="position:absolute;margin-left:318.5pt;margin-top:0;width:41.5pt;height:12.25pt;z-index:125829389;visibility:visible;mso-wrap-style:none;mso-wrap-distance-left:0;mso-wrap-distance-top:0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" filled="f" stroked="f">
                <v:textbox inset="0,0,0,0">
                  <w:txbxContent>
                    <w:p w:rsidR="0011692E" w:rsidRDefault="009B39B1">
                      <w:pPr>
                        <w:pStyle w:val="40"/>
                        <w:spacing w:after="0"/>
                        <w:ind w:left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4"/>
                          <w:sz w:val="19"/>
                          <w:szCs w:val="19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5465445</wp:posOffset>
                </wp:positionH>
                <wp:positionV relativeFrom="paragraph">
                  <wp:posOffset>0</wp:posOffset>
                </wp:positionV>
                <wp:extent cx="1261745" cy="15875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692E" w:rsidRDefault="009B39B1">
                            <w:pPr>
                              <w:pStyle w:val="40"/>
                              <w:spacing w:after="0"/>
                              <w:ind w:left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4"/>
                                <w:sz w:val="19"/>
                                <w:szCs w:val="19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2" type="#_x0000_t202" style="position:absolute;margin-left:430.35pt;margin-top:0;width:99.35pt;height:12.5pt;z-index:12582939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" filled="f" stroked="f">
                <v:textbox inset="0,0,0,0">
                  <w:txbxContent>
                    <w:p w:rsidR="0011692E" w:rsidRDefault="009B39B1">
                      <w:pPr>
                        <w:pStyle w:val="40"/>
                        <w:spacing w:after="0"/>
                        <w:ind w:left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4"/>
                          <w:sz w:val="19"/>
                          <w:szCs w:val="19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2780" w:rsidRPr="00BD2780" w:rsidRDefault="00BD2780" w:rsidP="00BD2780">
      <w:pPr>
        <w:spacing w:line="216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278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6</w:t>
      </w:r>
    </w:p>
    <w:p w:rsidR="00BD2780" w:rsidRPr="00BD2780" w:rsidRDefault="00BD2780" w:rsidP="00BD2780">
      <w:pPr>
        <w:spacing w:after="280"/>
        <w:ind w:left="544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BD2780">
        <w:rPr>
          <w:rFonts w:ascii="Times New Roman" w:eastAsia="Times New Roman" w:hAnsi="Times New Roman" w:cs="Times New Roman"/>
          <w:color w:val="auto"/>
          <w:sz w:val="18"/>
          <w:szCs w:val="18"/>
        </w:rPr>
        <w:t>к Регламенту осуществления ведомственного контроля в сфере закупок товаров, работ, услуг для обеспечения государственных нужд Белгородской области в отношении учреждений подведомственных управлению культуры Белгородской области</w:t>
      </w:r>
    </w:p>
    <w:p w:rsidR="0011692E" w:rsidRDefault="009B39B1">
      <w:pPr>
        <w:pStyle w:val="11"/>
        <w:ind w:firstLine="0"/>
        <w:jc w:val="center"/>
      </w:pPr>
      <w:r>
        <w:rPr>
          <w:rStyle w:val="a5"/>
        </w:rPr>
        <w:t>О</w:t>
      </w:r>
      <w:r>
        <w:rPr>
          <w:rStyle w:val="a5"/>
        </w:rPr>
        <w:t>ТЧЕТ</w:t>
      </w:r>
    </w:p>
    <w:p w:rsidR="0011692E" w:rsidRDefault="009B39B1">
      <w:pPr>
        <w:pStyle w:val="11"/>
        <w:tabs>
          <w:tab w:val="left" w:leader="underscore" w:pos="2832"/>
          <w:tab w:val="left" w:leader="underscore" w:pos="5093"/>
        </w:tabs>
        <w:ind w:firstLine="0"/>
        <w:jc w:val="both"/>
      </w:pPr>
      <w:r>
        <w:rPr>
          <w:rStyle w:val="a5"/>
        </w:rPr>
        <w:t>от «___»</w:t>
      </w:r>
      <w:r>
        <w:rPr>
          <w:rStyle w:val="a5"/>
        </w:rPr>
        <w:tab/>
        <w:t>20___ года №</w:t>
      </w:r>
      <w:r>
        <w:rPr>
          <w:rStyle w:val="a5"/>
        </w:rPr>
        <w:tab/>
        <w:t>о выполнении плана мероприятий по</w:t>
      </w:r>
    </w:p>
    <w:p w:rsidR="0011692E" w:rsidRDefault="009B39B1">
      <w:pPr>
        <w:pStyle w:val="11"/>
        <w:ind w:firstLine="0"/>
        <w:jc w:val="both"/>
      </w:pPr>
      <w:r>
        <w:rPr>
          <w:rStyle w:val="a5"/>
        </w:rPr>
        <w:t>устранению выявле</w:t>
      </w:r>
      <w:r>
        <w:rPr>
          <w:rStyle w:val="a5"/>
        </w:rPr>
        <w:t>нных нарушений и их предупреждению в дальнейшей деятельности</w:t>
      </w:r>
    </w:p>
    <w:p w:rsidR="0011692E" w:rsidRDefault="009B39B1">
      <w:pPr>
        <w:pStyle w:val="50"/>
        <w:spacing w:after="620"/>
      </w:pPr>
      <w:r>
        <w:rPr>
          <w:rStyle w:val="5"/>
        </w:rPr>
        <w:t>(наименование подведомственного заказчика)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539"/>
        <w:gridCol w:w="2141"/>
        <w:gridCol w:w="2410"/>
        <w:gridCol w:w="1853"/>
      </w:tblGrid>
      <w:tr w:rsidR="0011692E">
        <w:tblPrEx>
          <w:tblCellMar>
            <w:top w:w="0" w:type="dxa"/>
            <w:bottom w:w="0" w:type="dxa"/>
          </w:tblCellMar>
        </w:tblPrEx>
        <w:trPr>
          <w:trHeight w:hRule="exact" w:val="24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№ п/п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Запланированные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Выполненные мероприятия по устранению</w:t>
            </w:r>
            <w:r>
              <w:rPr>
                <w:rStyle w:val="a6"/>
                <w:sz w:val="26"/>
                <w:szCs w:val="26"/>
              </w:rPr>
              <w:t xml:space="preserve"> выявленных нарушений и их предупреждению в дальнейшей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Примечание</w:t>
            </w: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2E" w:rsidRDefault="009B39B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5</w:t>
            </w: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  <w:tr w:rsidR="0011692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2E" w:rsidRDefault="0011692E">
            <w:pPr>
              <w:rPr>
                <w:sz w:val="10"/>
                <w:szCs w:val="10"/>
              </w:rPr>
            </w:pPr>
          </w:p>
        </w:tc>
      </w:tr>
    </w:tbl>
    <w:p w:rsidR="0011692E" w:rsidRDefault="0011692E">
      <w:pPr>
        <w:spacing w:after="619" w:line="1" w:lineRule="exact"/>
      </w:pPr>
    </w:p>
    <w:p w:rsidR="0011692E" w:rsidRDefault="009B39B1">
      <w:pPr>
        <w:pStyle w:val="20"/>
        <w:tabs>
          <w:tab w:val="left" w:leader="underscore" w:pos="4109"/>
          <w:tab w:val="left" w:leader="underscore" w:pos="7368"/>
        </w:tabs>
        <w:spacing w:after="0"/>
        <w:jc w:val="both"/>
      </w:pPr>
      <w:r>
        <w:rPr>
          <w:rStyle w:val="2"/>
        </w:rPr>
        <w:t xml:space="preserve">Руководитель </w:t>
      </w:r>
      <w:r>
        <w:rPr>
          <w:rStyle w:val="2"/>
        </w:rPr>
        <w:tab/>
        <w:t xml:space="preserve"> </w:t>
      </w:r>
      <w:r>
        <w:rPr>
          <w:rStyle w:val="2"/>
        </w:rPr>
        <w:tab/>
      </w:r>
    </w:p>
    <w:p w:rsidR="0011692E" w:rsidRDefault="009B39B1">
      <w:pPr>
        <w:pStyle w:val="40"/>
        <w:tabs>
          <w:tab w:val="left" w:pos="4589"/>
          <w:tab w:val="left" w:pos="6394"/>
        </w:tabs>
        <w:spacing w:after="340"/>
        <w:ind w:left="1920"/>
        <w:jc w:val="both"/>
      </w:pPr>
      <w:r>
        <w:rPr>
          <w:rStyle w:val="4"/>
        </w:rPr>
        <w:t>(наименование должности)</w:t>
      </w:r>
      <w:r>
        <w:rPr>
          <w:rStyle w:val="4"/>
        </w:rPr>
        <w:tab/>
        <w:t>(подпись)</w:t>
      </w:r>
      <w:r>
        <w:rPr>
          <w:rStyle w:val="4"/>
        </w:rPr>
        <w:tab/>
        <w:t>(Ф.И.О.)</w:t>
      </w:r>
    </w:p>
    <w:p w:rsidR="0011692E" w:rsidRDefault="009B39B1">
      <w:pPr>
        <w:pStyle w:val="20"/>
        <w:tabs>
          <w:tab w:val="left" w:leader="underscore" w:pos="4109"/>
          <w:tab w:val="left" w:leader="underscore" w:pos="7368"/>
        </w:tabs>
        <w:spacing w:after="0"/>
      </w:pPr>
      <w:r>
        <w:rPr>
          <w:rStyle w:val="2"/>
        </w:rPr>
        <w:t xml:space="preserve">Исполнитель: </w:t>
      </w:r>
      <w:r>
        <w:rPr>
          <w:rStyle w:val="2"/>
        </w:rPr>
        <w:tab/>
        <w:t xml:space="preserve"> </w:t>
      </w:r>
      <w:r>
        <w:rPr>
          <w:rStyle w:val="2"/>
        </w:rPr>
        <w:tab/>
      </w:r>
    </w:p>
    <w:p w:rsidR="0011692E" w:rsidRDefault="009B39B1">
      <w:pPr>
        <w:pStyle w:val="40"/>
        <w:tabs>
          <w:tab w:val="left" w:pos="4589"/>
          <w:tab w:val="left" w:pos="6710"/>
        </w:tabs>
        <w:spacing w:after="60"/>
        <w:ind w:left="1920"/>
        <w:jc w:val="both"/>
      </w:pPr>
      <w:r>
        <w:rPr>
          <w:rStyle w:val="4"/>
        </w:rPr>
        <w:t>(наименование должности)</w:t>
      </w:r>
      <w:r>
        <w:rPr>
          <w:rStyle w:val="4"/>
        </w:rPr>
        <w:tab/>
        <w:t>(подпись)</w:t>
      </w:r>
      <w:r>
        <w:rPr>
          <w:rStyle w:val="4"/>
        </w:rPr>
        <w:tab/>
        <w:t>(Ф.И.О.)</w:t>
      </w:r>
    </w:p>
    <w:p w:rsidR="0011692E" w:rsidRDefault="009B39B1">
      <w:pPr>
        <w:pStyle w:val="20"/>
        <w:tabs>
          <w:tab w:val="left" w:leader="underscore" w:pos="2117"/>
        </w:tabs>
        <w:spacing w:after="300"/>
        <w:jc w:val="both"/>
      </w:pPr>
      <w:r>
        <w:rPr>
          <w:rStyle w:val="2"/>
        </w:rPr>
        <w:t>«___»</w:t>
      </w:r>
      <w:r>
        <w:rPr>
          <w:rStyle w:val="2"/>
        </w:rPr>
        <w:tab/>
        <w:t>20___ года</w:t>
      </w:r>
    </w:p>
    <w:p w:rsidR="0011692E" w:rsidRDefault="009B39B1">
      <w:pPr>
        <w:pStyle w:val="50"/>
        <w:spacing w:after="0"/>
        <w:jc w:val="both"/>
      </w:pPr>
      <w:r>
        <w:rPr>
          <w:rStyle w:val="5"/>
        </w:rPr>
        <w:t>(номер телефона)</w:t>
      </w:r>
    </w:p>
    <w:sectPr w:rsidR="0011692E">
      <w:pgSz w:w="11900" w:h="16840"/>
      <w:pgMar w:top="577" w:right="610" w:bottom="577" w:left="1623" w:header="14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39B1">
      <w:r>
        <w:separator/>
      </w:r>
    </w:p>
  </w:endnote>
  <w:endnote w:type="continuationSeparator" w:id="0">
    <w:p w:rsidR="00000000" w:rsidRDefault="009B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2E" w:rsidRDefault="0011692E"/>
  </w:footnote>
  <w:footnote w:type="continuationSeparator" w:id="0">
    <w:p w:rsidR="0011692E" w:rsidRDefault="001169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92E" w:rsidRDefault="001169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5B58"/>
    <w:multiLevelType w:val="multilevel"/>
    <w:tmpl w:val="09A08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32C11"/>
    <w:multiLevelType w:val="multilevel"/>
    <w:tmpl w:val="6BC84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54F44"/>
    <w:multiLevelType w:val="multilevel"/>
    <w:tmpl w:val="712AE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8347C0"/>
    <w:multiLevelType w:val="multilevel"/>
    <w:tmpl w:val="CAC6A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7E0AB6"/>
    <w:multiLevelType w:val="multilevel"/>
    <w:tmpl w:val="3208C8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5F7171"/>
    <w:multiLevelType w:val="multilevel"/>
    <w:tmpl w:val="75EAF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B17F5"/>
    <w:multiLevelType w:val="multilevel"/>
    <w:tmpl w:val="6F8482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7" w15:restartNumberingAfterBreak="0">
    <w:nsid w:val="4553532D"/>
    <w:multiLevelType w:val="multilevel"/>
    <w:tmpl w:val="7CCC18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90856"/>
    <w:multiLevelType w:val="multilevel"/>
    <w:tmpl w:val="F7A892D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B73A93"/>
    <w:multiLevelType w:val="multilevel"/>
    <w:tmpl w:val="8E388FE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671FE8"/>
    <w:multiLevelType w:val="multilevel"/>
    <w:tmpl w:val="626C3318"/>
    <w:lvl w:ilvl="0">
      <w:start w:val="1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E56BB8"/>
    <w:multiLevelType w:val="multilevel"/>
    <w:tmpl w:val="6EC020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054731"/>
    <w:multiLevelType w:val="multilevel"/>
    <w:tmpl w:val="C4906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F467B7"/>
    <w:multiLevelType w:val="multilevel"/>
    <w:tmpl w:val="3B3A8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6C1C3A"/>
    <w:multiLevelType w:val="multilevel"/>
    <w:tmpl w:val="11122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D28EF"/>
    <w:multiLevelType w:val="multilevel"/>
    <w:tmpl w:val="4AE23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8626F5"/>
    <w:multiLevelType w:val="multilevel"/>
    <w:tmpl w:val="63C6F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6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0"/>
  </w:num>
  <w:num w:numId="15">
    <w:abstractNumId w:val="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2E"/>
    <w:rsid w:val="0011692E"/>
    <w:rsid w:val="003C350F"/>
    <w:rsid w:val="009B39B1"/>
    <w:rsid w:val="009B6D46"/>
    <w:rsid w:val="00B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76EDB-952E-4C0E-ACC0-DB3F048C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2780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pacing w:after="280"/>
      <w:jc w:val="center"/>
    </w:pPr>
    <w:rPr>
      <w:rFonts w:ascii="Arial" w:eastAsia="Arial" w:hAnsi="Arial" w:cs="Arial"/>
      <w:b/>
      <w:bCs/>
    </w:rPr>
  </w:style>
  <w:style w:type="paragraph" w:customStyle="1" w:styleId="60">
    <w:name w:val="Основной текст (6)"/>
    <w:basedOn w:val="a"/>
    <w:link w:val="6"/>
    <w:pPr>
      <w:spacing w:after="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360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1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330"/>
      <w:ind w:left="51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27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7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6198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Ткаченко</dc:creator>
  <cp:lastModifiedBy>Анна Ткаченко</cp:lastModifiedBy>
  <cp:revision>2</cp:revision>
  <cp:lastPrinted>2021-08-31T07:42:00Z</cp:lastPrinted>
  <dcterms:created xsi:type="dcterms:W3CDTF">2021-08-31T08:29:00Z</dcterms:created>
  <dcterms:modified xsi:type="dcterms:W3CDTF">2021-08-31T08:29:00Z</dcterms:modified>
</cp:coreProperties>
</file>