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F4A8FBA" w14:textId="77777777" w:rsidR="00866264" w:rsidRPr="003A0C01" w:rsidRDefault="00061086" w:rsidP="003A0C0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A0C01">
        <w:rPr>
          <w:rFonts w:ascii="Times New Roman" w:hAnsi="Times New Roman" w:cs="Times New Roman"/>
          <w:b/>
          <w:sz w:val="24"/>
          <w:szCs w:val="24"/>
        </w:rPr>
        <w:t>РЕАЛИЗАЦИЯ ГРАНТОВ ГУБЕРНАТОРА ОБЛАСТИ, НАПРАВЛЕННЫХ НА РАЗВИТИЕ СЕЛЬСКОЙ КУЛЬТУРЫ</w:t>
      </w:r>
    </w:p>
    <w:p w14:paraId="3A7880E0" w14:textId="77777777" w:rsidR="00061086" w:rsidRPr="003A0C01" w:rsidRDefault="00061086" w:rsidP="003A0C0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BF4F4F5" w14:textId="77777777" w:rsidR="001A5ADF" w:rsidRDefault="001A5ADF" w:rsidP="00D228F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В 2019</w:t>
      </w:r>
      <w:r w:rsidR="00D228FE" w:rsidRPr="00D228FE">
        <w:rPr>
          <w:rFonts w:ascii="Times New Roman" w:eastAsia="Calibri" w:hAnsi="Times New Roman" w:cs="Times New Roman"/>
          <w:sz w:val="24"/>
          <w:szCs w:val="24"/>
        </w:rPr>
        <w:t xml:space="preserve"> году грантополучателями стали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228FE">
        <w:rPr>
          <w:rFonts w:ascii="Times New Roman" w:eastAsia="Calibri" w:hAnsi="Times New Roman" w:cs="Times New Roman"/>
          <w:sz w:val="24"/>
          <w:szCs w:val="24"/>
        </w:rPr>
        <w:t>муниципалитеты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B156F">
        <w:rPr>
          <w:rFonts w:ascii="Times New Roman" w:eastAsia="Calibri" w:hAnsi="Times New Roman" w:cs="Times New Roman"/>
          <w:sz w:val="24"/>
          <w:szCs w:val="24"/>
        </w:rPr>
        <w:t>Белгородского, Ивнянского, Ракитянского, Чернянского районов, Валуйского, Губкинского, Новооскольского городских округов.</w:t>
      </w:r>
    </w:p>
    <w:p w14:paraId="3F661DD7" w14:textId="77777777" w:rsidR="00061086" w:rsidRPr="00D228FE" w:rsidRDefault="001A5ADF" w:rsidP="00D228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D228FE" w:rsidRPr="00D228FE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14:paraId="4B939BD8" w14:textId="77777777" w:rsidR="004255FA" w:rsidRDefault="004255FA" w:rsidP="003A0C01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14:paraId="78CE8608" w14:textId="44816965" w:rsidR="004255FA" w:rsidRDefault="004255FA" w:rsidP="004255F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Проект</w:t>
      </w:r>
      <w:r w:rsidRPr="004255FA">
        <w:rPr>
          <w:rFonts w:ascii="Times New Roman" w:eastAsia="Calibri" w:hAnsi="Times New Roman" w:cs="Times New Roman"/>
          <w:b/>
          <w:sz w:val="24"/>
          <w:szCs w:val="24"/>
        </w:rPr>
        <w:t xml:space="preserve"> «Встреча с талантами» </w:t>
      </w:r>
      <w:r w:rsidR="00B82542">
        <w:rPr>
          <w:rFonts w:ascii="Times New Roman" w:eastAsia="Calibri" w:hAnsi="Times New Roman" w:cs="Times New Roman"/>
          <w:b/>
          <w:sz w:val="24"/>
          <w:szCs w:val="24"/>
        </w:rPr>
        <w:t>–</w:t>
      </w:r>
      <w:r w:rsidRPr="004255FA">
        <w:rPr>
          <w:rFonts w:ascii="Times New Roman" w:eastAsia="Calibri" w:hAnsi="Times New Roman" w:cs="Times New Roman"/>
          <w:b/>
          <w:sz w:val="24"/>
          <w:szCs w:val="24"/>
        </w:rPr>
        <w:t xml:space="preserve"> лит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ературно-музыкальный фестиваль» на базе </w:t>
      </w:r>
      <w:r w:rsidRPr="004255FA">
        <w:rPr>
          <w:rFonts w:ascii="Times New Roman" w:eastAsia="Calibri" w:hAnsi="Times New Roman" w:cs="Times New Roman"/>
          <w:b/>
          <w:sz w:val="24"/>
          <w:szCs w:val="24"/>
        </w:rPr>
        <w:t>Центра культурног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о развития поселка Новосадовый </w:t>
      </w:r>
      <w:r w:rsidRPr="004255FA">
        <w:rPr>
          <w:rFonts w:ascii="Times New Roman" w:eastAsia="Calibri" w:hAnsi="Times New Roman" w:cs="Times New Roman"/>
          <w:b/>
          <w:sz w:val="24"/>
          <w:szCs w:val="24"/>
        </w:rPr>
        <w:t xml:space="preserve">структурного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подразделения АУК «Майский РДК» </w:t>
      </w:r>
      <w:r w:rsidRPr="004255FA">
        <w:rPr>
          <w:rFonts w:ascii="Times New Roman" w:eastAsia="Calibri" w:hAnsi="Times New Roman" w:cs="Times New Roman"/>
          <w:b/>
          <w:sz w:val="24"/>
          <w:szCs w:val="24"/>
        </w:rPr>
        <w:t xml:space="preserve">Белгородского района </w:t>
      </w:r>
    </w:p>
    <w:p w14:paraId="25F8D592" w14:textId="77777777" w:rsidR="00F811CA" w:rsidRDefault="00F811CA" w:rsidP="004255F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14:paraId="562614D5" w14:textId="77777777" w:rsidR="001678A8" w:rsidRPr="008F2CD9" w:rsidRDefault="00F811CA" w:rsidP="00F811C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F2CD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Проект «Встреча с талантами» был направлен на приобщение подрастающего поколения к литературному чтению, воспитанию уважительного отношения к отечественной культуре и привлечению внимания к твор</w:t>
      </w:r>
      <w:r w:rsidR="001678A8" w:rsidRPr="008F2CD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честву белгородских авторов.</w:t>
      </w:r>
    </w:p>
    <w:p w14:paraId="0DFA2492" w14:textId="77777777" w:rsidR="00F811CA" w:rsidRPr="008F2CD9" w:rsidRDefault="00F811CA" w:rsidP="00F811C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F2CD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Литература Белгородчины – </w:t>
      </w:r>
      <w:r w:rsidR="00110CB7" w:rsidRPr="008F2CD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это особый </w:t>
      </w:r>
      <w:r w:rsidRPr="008F2CD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мир. Портрет малой родины складывается из тысячи строк белгородских писателей. 58 членов </w:t>
      </w:r>
      <w:r w:rsidR="003F4140" w:rsidRPr="008F2CD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Белгородского регионального отделения «Союз писателей России»</w:t>
      </w:r>
      <w:r w:rsidRPr="008F2CD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, показывая жизнь городов и сел, повседневные заботы тружеников, их стремление к лучшей, счастливой жизни раскрывают огромные внутренние силы народа, воспевают его нравственное здоровье, традиции.  </w:t>
      </w:r>
    </w:p>
    <w:p w14:paraId="5059ABD0" w14:textId="33B517CA" w:rsidR="00F811CA" w:rsidRPr="008F2CD9" w:rsidRDefault="00F811CA" w:rsidP="00F811C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F2CD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Уникальность данного проекта заключается в том, что </w:t>
      </w:r>
      <w:r w:rsidR="006E5E54" w:rsidRPr="008F2CD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и </w:t>
      </w:r>
      <w:r w:rsidRPr="008F2CD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детям</w:t>
      </w:r>
      <w:r w:rsidR="00B82542" w:rsidRPr="008F2CD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,</w:t>
      </w:r>
      <w:r w:rsidRPr="008F2CD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и </w:t>
      </w:r>
      <w:r w:rsidR="006E5E54" w:rsidRPr="008F2CD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всем </w:t>
      </w:r>
      <w:r w:rsidRPr="008F2CD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жителям поселка, района представилась возможность познакомиться с творчеством писателей и композиторов Белгородчины в непосредственном общении с самими авторами.</w:t>
      </w:r>
    </w:p>
    <w:p w14:paraId="1B211BF0" w14:textId="455E80E4" w:rsidR="00F811CA" w:rsidRPr="008F2CD9" w:rsidRDefault="00F811CA" w:rsidP="00F811C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F2CD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В результате реализации проекта, открытого детского литературно-музыкального фестиваля «Встреча с талантами» и цикла сопутствующих мероприятий</w:t>
      </w:r>
      <w:r w:rsidR="00B82542" w:rsidRPr="008F2CD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,</w:t>
      </w:r>
      <w:r w:rsidRPr="008F2CD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в период с января по ноябрь 2019 года было привлечено 762 участника.</w:t>
      </w:r>
    </w:p>
    <w:p w14:paraId="603983B4" w14:textId="05B40DA7" w:rsidR="00F811CA" w:rsidRPr="008F2CD9" w:rsidRDefault="00F811CA" w:rsidP="00F811C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F2CD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Так, для учащихся начальных классов прошел конкурс чтецов «Родное Белог</w:t>
      </w:r>
      <w:r w:rsidR="0096370C" w:rsidRPr="008F2CD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орье» по произведениям авторов Б</w:t>
      </w:r>
      <w:r w:rsidRPr="008F2CD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елгородчины, посвященный 65-летию образования Белгородской области. Дети читали стихотворения В. Молчанова, В. </w:t>
      </w:r>
      <w:proofErr w:type="spellStart"/>
      <w:r w:rsidRPr="008F2CD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Буханова</w:t>
      </w:r>
      <w:proofErr w:type="spellEnd"/>
      <w:r w:rsidRPr="008F2CD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, </w:t>
      </w:r>
      <w:r w:rsidR="00206B2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                </w:t>
      </w:r>
      <w:r w:rsidRPr="008F2CD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А. Филатова, Ю. Макарова, В. Колесника и других авторов. </w:t>
      </w:r>
      <w:r w:rsidR="00C35A88" w:rsidRPr="008F2CD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Т</w:t>
      </w:r>
      <w:r w:rsidRPr="008F2CD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ематика выбранных текстов была различной: пронзительно звучали проникнове</w:t>
      </w:r>
      <w:r w:rsidR="00C35A88" w:rsidRPr="008F2CD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нные произведения о родном крае; заставили посмеяться всех присутствующих </w:t>
      </w:r>
      <w:r w:rsidRPr="008F2CD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шуточные детские стихи. Лучшие чтецы были отмечены дипломами. Кроме того, школьники ознакомились с произведениями детских авторов, представленными на книжной выставке. </w:t>
      </w:r>
    </w:p>
    <w:p w14:paraId="197E6F1A" w14:textId="77777777" w:rsidR="007417B4" w:rsidRDefault="007417B4" w:rsidP="00F811C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7417B4" w14:paraId="41A4C3EF" w14:textId="77777777" w:rsidTr="007417B4">
        <w:tc>
          <w:tcPr>
            <w:tcW w:w="4785" w:type="dxa"/>
          </w:tcPr>
          <w:p w14:paraId="227902B4" w14:textId="77777777" w:rsidR="007417B4" w:rsidRDefault="007417B4" w:rsidP="00F811CA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8F10B7" wp14:editId="798112DF">
                  <wp:extent cx="2808952" cy="1873769"/>
                  <wp:effectExtent l="0" t="0" r="0" b="0"/>
                  <wp:docPr id="35" name="Рисунок 35" descr="C:\Users\krainukova\AppData\Local\Temp\Rar$DIa0.454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rainukova\AppData\Local\Temp\Rar$DIa0.454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0611" cy="1874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17696718" w14:textId="77777777" w:rsidR="007417B4" w:rsidRDefault="007417B4" w:rsidP="00F811CA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BDDF68" wp14:editId="7A309648">
                  <wp:extent cx="2812616" cy="1876213"/>
                  <wp:effectExtent l="0" t="0" r="6985" b="0"/>
                  <wp:docPr id="37" name="Рисунок 37" descr="C:\Users\krainukova\AppData\Local\Temp\Rar$DIa0.425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rainukova\AppData\Local\Temp\Rar$DIa0.425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4768" cy="1877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FD74D9" w14:textId="77777777" w:rsidR="007417B4" w:rsidRDefault="007417B4" w:rsidP="00F811C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5E789E8B" w14:textId="77777777" w:rsidR="00F811CA" w:rsidRPr="00F811CA" w:rsidRDefault="005B4B86" w:rsidP="00F811C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Продолжил</w:t>
      </w:r>
      <w:r w:rsidR="00F811CA" w:rsidRPr="00F811CA">
        <w:rPr>
          <w:rFonts w:ascii="Times New Roman" w:eastAsia="Calibri" w:hAnsi="Times New Roman" w:cs="Times New Roman"/>
          <w:sz w:val="24"/>
          <w:szCs w:val="24"/>
        </w:rPr>
        <w:t xml:space="preserve"> цикл мероприятий, посвященных 65-летию со дня образования Белгородской области, вечер-портрет</w:t>
      </w:r>
      <w:r w:rsidR="00322CF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322CF6" w:rsidRPr="00F811CA">
        <w:rPr>
          <w:rFonts w:ascii="Times New Roman" w:eastAsia="Calibri" w:hAnsi="Times New Roman" w:cs="Times New Roman"/>
          <w:sz w:val="24"/>
          <w:szCs w:val="24"/>
        </w:rPr>
        <w:t>«Белогорье – поле отчее»</w:t>
      </w:r>
      <w:r w:rsidR="00F811CA" w:rsidRPr="00F811CA">
        <w:rPr>
          <w:rFonts w:ascii="Times New Roman" w:eastAsia="Calibri" w:hAnsi="Times New Roman" w:cs="Times New Roman"/>
          <w:sz w:val="24"/>
          <w:szCs w:val="24"/>
        </w:rPr>
        <w:t xml:space="preserve"> Владимира Ефимовича Молчанова</w:t>
      </w:r>
      <w:r w:rsidR="00322CF6" w:rsidRPr="00322CF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DF7D88">
        <w:rPr>
          <w:rFonts w:ascii="Times New Roman" w:eastAsia="Calibri" w:hAnsi="Times New Roman" w:cs="Times New Roman"/>
          <w:sz w:val="24"/>
          <w:szCs w:val="24"/>
        </w:rPr>
        <w:t xml:space="preserve">– </w:t>
      </w:r>
      <w:r w:rsidR="00322CF6">
        <w:rPr>
          <w:rFonts w:ascii="Times New Roman" w:eastAsia="Calibri" w:hAnsi="Times New Roman" w:cs="Times New Roman"/>
          <w:sz w:val="24"/>
          <w:szCs w:val="24"/>
        </w:rPr>
        <w:t>председателя</w:t>
      </w:r>
      <w:r w:rsidR="00322CF6" w:rsidRPr="00F811CA">
        <w:rPr>
          <w:rFonts w:ascii="Times New Roman" w:eastAsia="Calibri" w:hAnsi="Times New Roman" w:cs="Times New Roman"/>
          <w:sz w:val="24"/>
          <w:szCs w:val="24"/>
        </w:rPr>
        <w:t xml:space="preserve"> регионального отделения Союза писателей России</w:t>
      </w:r>
      <w:r w:rsidR="00F811CA" w:rsidRPr="00F811CA">
        <w:rPr>
          <w:rFonts w:ascii="Times New Roman" w:eastAsia="Calibri" w:hAnsi="Times New Roman" w:cs="Times New Roman"/>
          <w:sz w:val="24"/>
          <w:szCs w:val="24"/>
        </w:rPr>
        <w:t>. Участники мероприятия узнали о творческом пути нашего земляка, услышали его неповторимую лирику, пронзит</w:t>
      </w:r>
      <w:r w:rsidR="002C5519">
        <w:rPr>
          <w:rFonts w:ascii="Times New Roman" w:eastAsia="Calibri" w:hAnsi="Times New Roman" w:cs="Times New Roman"/>
          <w:sz w:val="24"/>
          <w:szCs w:val="24"/>
        </w:rPr>
        <w:t>ельные стихи о военном лихолетье</w:t>
      </w:r>
      <w:r w:rsidR="00F811CA" w:rsidRPr="00F811CA">
        <w:rPr>
          <w:rFonts w:ascii="Times New Roman" w:eastAsia="Calibri" w:hAnsi="Times New Roman" w:cs="Times New Roman"/>
          <w:sz w:val="24"/>
          <w:szCs w:val="24"/>
        </w:rPr>
        <w:t xml:space="preserve">, о мужестве советских людей. </w:t>
      </w:r>
      <w:r w:rsidR="00F811CA" w:rsidRPr="00F811CA">
        <w:rPr>
          <w:rFonts w:ascii="Times New Roman" w:eastAsia="Calibri" w:hAnsi="Times New Roman" w:cs="Times New Roman"/>
          <w:sz w:val="24"/>
          <w:szCs w:val="24"/>
        </w:rPr>
        <w:lastRenderedPageBreak/>
        <w:t>Красочным дополнением стал показ буктрейлера по книге Владимира Ефимовича Молчанова «Поле русской славы», подготовленный библиотекой.</w:t>
      </w:r>
    </w:p>
    <w:p w14:paraId="5467220C" w14:textId="77777777" w:rsidR="00F811CA" w:rsidRDefault="00F811CA" w:rsidP="00F811C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811CA">
        <w:rPr>
          <w:rFonts w:ascii="Times New Roman" w:eastAsia="Calibri" w:hAnsi="Times New Roman" w:cs="Times New Roman"/>
          <w:sz w:val="24"/>
          <w:szCs w:val="24"/>
        </w:rPr>
        <w:t>Каждая встреча с белгородским композитором Александром Николаевичем Балбековым - это праздник. Юные новосадовцы</w:t>
      </w:r>
      <w:r w:rsidR="002C5519">
        <w:rPr>
          <w:rFonts w:ascii="Times New Roman" w:eastAsia="Calibri" w:hAnsi="Times New Roman" w:cs="Times New Roman"/>
          <w:sz w:val="24"/>
          <w:szCs w:val="24"/>
        </w:rPr>
        <w:t xml:space="preserve"> с большим удовольствием слушали</w:t>
      </w:r>
      <w:r w:rsidRPr="00F811CA">
        <w:rPr>
          <w:rFonts w:ascii="Times New Roman" w:eastAsia="Calibri" w:hAnsi="Times New Roman" w:cs="Times New Roman"/>
          <w:sz w:val="24"/>
          <w:szCs w:val="24"/>
        </w:rPr>
        <w:t xml:space="preserve"> Александра Николаевича и в свою очередь с </w:t>
      </w:r>
      <w:r w:rsidR="002C5519">
        <w:rPr>
          <w:rFonts w:ascii="Times New Roman" w:eastAsia="Calibri" w:hAnsi="Times New Roman" w:cs="Times New Roman"/>
          <w:sz w:val="24"/>
          <w:szCs w:val="24"/>
        </w:rPr>
        <w:t>большим воодушевлением исполняли</w:t>
      </w:r>
      <w:r w:rsidRPr="00F811CA">
        <w:rPr>
          <w:rFonts w:ascii="Times New Roman" w:eastAsia="Calibri" w:hAnsi="Times New Roman" w:cs="Times New Roman"/>
          <w:sz w:val="24"/>
          <w:szCs w:val="24"/>
        </w:rPr>
        <w:t xml:space="preserve"> его песни.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26"/>
        <w:gridCol w:w="6662"/>
        <w:gridCol w:w="1383"/>
      </w:tblGrid>
      <w:tr w:rsidR="004449F1" w14:paraId="04647770" w14:textId="77777777" w:rsidTr="004449F1">
        <w:tc>
          <w:tcPr>
            <w:tcW w:w="1526" w:type="dxa"/>
          </w:tcPr>
          <w:p w14:paraId="13920140" w14:textId="77777777" w:rsidR="004449F1" w:rsidRDefault="004449F1" w:rsidP="00F811CA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662" w:type="dxa"/>
          </w:tcPr>
          <w:p w14:paraId="6346B463" w14:textId="77777777" w:rsidR="004449F1" w:rsidRDefault="004449F1" w:rsidP="004449F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0251E0" wp14:editId="350BD2D2">
                  <wp:extent cx="2690772" cy="1794933"/>
                  <wp:effectExtent l="0" t="0" r="0" b="0"/>
                  <wp:docPr id="43" name="Рисунок 43" descr="C:\Users\krainukova\AppData\Local\Temp\Rar$DIa0.945\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rainukova\AppData\Local\Temp\Rar$DIa0.945\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2356" cy="1795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3" w:type="dxa"/>
          </w:tcPr>
          <w:p w14:paraId="2A832663" w14:textId="77777777" w:rsidR="004449F1" w:rsidRDefault="004449F1" w:rsidP="00F811CA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14:paraId="1D46C481" w14:textId="77777777" w:rsidR="004449F1" w:rsidRPr="00F811CA" w:rsidRDefault="004449F1" w:rsidP="00F811C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3EED40E9" w14:textId="4F2DE613" w:rsidR="00F811CA" w:rsidRPr="00F811CA" w:rsidRDefault="002B1EDD" w:rsidP="00F811C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В преддверии празднования 74-</w:t>
      </w:r>
      <w:r w:rsidR="0086537B">
        <w:rPr>
          <w:rFonts w:ascii="Times New Roman" w:eastAsia="Calibri" w:hAnsi="Times New Roman" w:cs="Times New Roman"/>
          <w:sz w:val="24"/>
          <w:szCs w:val="24"/>
        </w:rPr>
        <w:t>й годовщины Великой Победы</w:t>
      </w:r>
      <w:r w:rsidR="00F811CA" w:rsidRPr="00F811CA">
        <w:rPr>
          <w:rFonts w:ascii="Times New Roman" w:eastAsia="Calibri" w:hAnsi="Times New Roman" w:cs="Times New Roman"/>
          <w:sz w:val="24"/>
          <w:szCs w:val="24"/>
        </w:rPr>
        <w:t xml:space="preserve"> в Центре культурного развития п. Новосадовый прошло театрализованное представление по произведениям известного белгородского пи</w:t>
      </w:r>
      <w:r w:rsidR="0086537B">
        <w:rPr>
          <w:rFonts w:ascii="Times New Roman" w:eastAsia="Calibri" w:hAnsi="Times New Roman" w:cs="Times New Roman"/>
          <w:sz w:val="24"/>
          <w:szCs w:val="24"/>
        </w:rPr>
        <w:t>сателя, члена Союза писателей России</w:t>
      </w:r>
      <w:r w:rsidR="00F811CA" w:rsidRPr="00F811CA">
        <w:rPr>
          <w:rFonts w:ascii="Times New Roman" w:eastAsia="Calibri" w:hAnsi="Times New Roman" w:cs="Times New Roman"/>
          <w:sz w:val="24"/>
          <w:szCs w:val="24"/>
        </w:rPr>
        <w:t>, лауреата премии «Прохоровское поле» Вячеслава Владимировича Колесника. Дети в ходе мероприятия узнали о событиях, которые происходили на территории нашей области и родного поселка в годы Великой Отечественной войны. Вячеслав Владимирович рассказал о создании своих книг о детях войны: «Отцовское пальто» и «Райские яблоки в пламени ада». Учащиеся начальных классов инсценировали отрывки из рассказов писателя: «Два героя», «Снеговик Адольф», «</w:t>
      </w:r>
      <w:r w:rsidR="00F811CA" w:rsidRPr="009566D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Им </w:t>
      </w:r>
      <w:r w:rsidR="00B82542" w:rsidRPr="009566D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г</w:t>
      </w:r>
      <w:r w:rsidR="00F811CA" w:rsidRPr="009566D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артен</w:t>
      </w:r>
      <w:r w:rsidR="00F811CA" w:rsidRPr="00F811CA">
        <w:rPr>
          <w:rFonts w:ascii="Times New Roman" w:eastAsia="Calibri" w:hAnsi="Times New Roman" w:cs="Times New Roman"/>
          <w:sz w:val="24"/>
          <w:szCs w:val="24"/>
        </w:rPr>
        <w:t xml:space="preserve">, им гартен…», «Баба Лида», «Отцовское пальто». </w:t>
      </w:r>
    </w:p>
    <w:p w14:paraId="2EDFFF64" w14:textId="63698D7C" w:rsidR="00F811CA" w:rsidRPr="00F811CA" w:rsidRDefault="00F811CA" w:rsidP="00F811C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811CA">
        <w:rPr>
          <w:rFonts w:ascii="Times New Roman" w:eastAsia="Calibri" w:hAnsi="Times New Roman" w:cs="Times New Roman"/>
          <w:sz w:val="24"/>
          <w:szCs w:val="24"/>
        </w:rPr>
        <w:t xml:space="preserve">Продолжая цикл мероприятий, посвященных 65-летию Белгородской </w:t>
      </w:r>
      <w:r w:rsidRPr="000E31F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области</w:t>
      </w:r>
      <w:r w:rsidR="00B82542" w:rsidRPr="000E31F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,</w:t>
      </w:r>
      <w:r w:rsidRPr="000E31F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в </w:t>
      </w:r>
      <w:r w:rsidRPr="00F811CA">
        <w:rPr>
          <w:rFonts w:ascii="Times New Roman" w:eastAsia="Calibri" w:hAnsi="Times New Roman" w:cs="Times New Roman"/>
          <w:sz w:val="24"/>
          <w:szCs w:val="24"/>
        </w:rPr>
        <w:t xml:space="preserve">Центре культурного развития поселка читательская конференция по книге </w:t>
      </w:r>
      <w:r w:rsidR="002B1EDD" w:rsidRPr="00F811CA">
        <w:rPr>
          <w:rFonts w:ascii="Times New Roman" w:eastAsia="Calibri" w:hAnsi="Times New Roman" w:cs="Times New Roman"/>
          <w:sz w:val="24"/>
          <w:szCs w:val="24"/>
        </w:rPr>
        <w:t>«Старый букварь»</w:t>
      </w:r>
      <w:r w:rsidR="002B1EDD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F811CA">
        <w:rPr>
          <w:rFonts w:ascii="Times New Roman" w:eastAsia="Calibri" w:hAnsi="Times New Roman" w:cs="Times New Roman"/>
          <w:sz w:val="24"/>
          <w:szCs w:val="24"/>
        </w:rPr>
        <w:t xml:space="preserve">Владислава Мефодьевича Шаповалова </w:t>
      </w:r>
      <w:r w:rsidR="002B1EDD">
        <w:rPr>
          <w:rFonts w:ascii="Times New Roman" w:eastAsia="Calibri" w:hAnsi="Times New Roman" w:cs="Times New Roman"/>
          <w:sz w:val="24"/>
          <w:szCs w:val="24"/>
        </w:rPr>
        <w:t xml:space="preserve">– </w:t>
      </w:r>
      <w:r w:rsidR="002B1EDD" w:rsidRPr="00F811CA">
        <w:rPr>
          <w:rFonts w:ascii="Times New Roman" w:eastAsia="Calibri" w:hAnsi="Times New Roman" w:cs="Times New Roman"/>
          <w:sz w:val="24"/>
          <w:szCs w:val="24"/>
        </w:rPr>
        <w:t>писателя-фронтовика, члена Союза писателей России, главного редактора журнала «Звонница»</w:t>
      </w:r>
      <w:r w:rsidRPr="00F811CA">
        <w:rPr>
          <w:rFonts w:ascii="Times New Roman" w:eastAsia="Calibri" w:hAnsi="Times New Roman" w:cs="Times New Roman"/>
          <w:sz w:val="24"/>
          <w:szCs w:val="24"/>
        </w:rPr>
        <w:t>. Эта повесть</w:t>
      </w:r>
      <w:r w:rsidR="002B1EDD">
        <w:rPr>
          <w:rFonts w:ascii="Times New Roman" w:eastAsia="Calibri" w:hAnsi="Times New Roman" w:cs="Times New Roman"/>
          <w:sz w:val="24"/>
          <w:szCs w:val="24"/>
        </w:rPr>
        <w:t xml:space="preserve"> посвящена детям войны, тем, кого</w:t>
      </w:r>
      <w:r w:rsidRPr="00F811CA">
        <w:rPr>
          <w:rFonts w:ascii="Times New Roman" w:eastAsia="Calibri" w:hAnsi="Times New Roman" w:cs="Times New Roman"/>
          <w:sz w:val="24"/>
          <w:szCs w:val="24"/>
        </w:rPr>
        <w:t xml:space="preserve"> первого сентября вместо приветливо распахнутых дверей школы и радости первого в жизни урока ожидали ужасы бомбежек и огромное горе </w:t>
      </w:r>
      <w:r w:rsidR="002B1EDD">
        <w:rPr>
          <w:rFonts w:ascii="Times New Roman" w:eastAsia="Calibri" w:hAnsi="Times New Roman" w:cs="Times New Roman"/>
          <w:sz w:val="24"/>
          <w:szCs w:val="24"/>
        </w:rPr>
        <w:t>– похоронные извещения</w:t>
      </w:r>
      <w:r w:rsidRPr="00F811CA">
        <w:rPr>
          <w:rFonts w:ascii="Times New Roman" w:eastAsia="Calibri" w:hAnsi="Times New Roman" w:cs="Times New Roman"/>
          <w:sz w:val="24"/>
          <w:szCs w:val="24"/>
        </w:rPr>
        <w:t xml:space="preserve"> на отцов. Ребята обсудили повесть, вспомнили замечательные образы людей, бескорыстно посвятивших остаток жизни обездоленным войной детям, высказали свое мнение о событиях, описанных в книге. Владислав Мефодьевич и сегодня остается верным идеям гуманизма, спешит творить, сохранить национальное культурное наследие, преемственность поколений. Все это прослеживается в его книгах, которые были представлены на книжной выставке «Книги, согретые сердцем».</w:t>
      </w:r>
    </w:p>
    <w:p w14:paraId="62556383" w14:textId="77777777" w:rsidR="00F811CA" w:rsidRPr="00F811CA" w:rsidRDefault="00F811CA" w:rsidP="00F811C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811CA">
        <w:rPr>
          <w:rFonts w:ascii="Times New Roman" w:eastAsia="Calibri" w:hAnsi="Times New Roman" w:cs="Times New Roman"/>
          <w:sz w:val="24"/>
          <w:szCs w:val="24"/>
        </w:rPr>
        <w:t>Участники литературного часа «Певец малой родины» не остались равнодушными и почувствовали духовную близость с Александром Константиновичем Филатовым, прикоснулись душой к живому роднику творческого вдохновения автора и узнали о его трагической судьбе. На протяжении всего мероприятия звучали его проникновенные стихотворения.</w:t>
      </w:r>
    </w:p>
    <w:p w14:paraId="00D77DAC" w14:textId="7946FDB0" w:rsidR="00F811CA" w:rsidRPr="00F811CA" w:rsidRDefault="00F811CA" w:rsidP="006017D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811CA">
        <w:rPr>
          <w:rFonts w:ascii="Times New Roman" w:eastAsia="Calibri" w:hAnsi="Times New Roman" w:cs="Times New Roman"/>
          <w:sz w:val="24"/>
          <w:szCs w:val="24"/>
        </w:rPr>
        <w:t xml:space="preserve">Один из любимых поэтов детей поселка Новосадовый - Юрий Иванович </w:t>
      </w:r>
      <w:r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Макаров</w:t>
      </w:r>
      <w:r w:rsidR="00B82542"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,</w:t>
      </w:r>
      <w:r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Pr="00F811CA">
        <w:rPr>
          <w:rFonts w:ascii="Times New Roman" w:eastAsia="Calibri" w:hAnsi="Times New Roman" w:cs="Times New Roman"/>
          <w:sz w:val="24"/>
          <w:szCs w:val="24"/>
        </w:rPr>
        <w:t xml:space="preserve">став участниками литературного путешествия «Добрый друг детворы», школьники с большим удовольствием отправились в путешествие по стране детства, которая находится </w:t>
      </w:r>
      <w:r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в стихах автора</w:t>
      </w:r>
      <w:r w:rsidR="00B82542"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для детей</w:t>
      </w:r>
      <w:r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. </w:t>
      </w:r>
      <w:r w:rsidRPr="00F811CA">
        <w:rPr>
          <w:rFonts w:ascii="Times New Roman" w:eastAsia="Calibri" w:hAnsi="Times New Roman" w:cs="Times New Roman"/>
          <w:sz w:val="24"/>
          <w:szCs w:val="24"/>
        </w:rPr>
        <w:t>Что для этого нужно? Карта? Компас? Нет! Необходимо желание и интерес. Желание погрузиться в мир поэзии и интерес к слову</w:t>
      </w:r>
      <w:r w:rsidR="006017DB">
        <w:rPr>
          <w:rFonts w:ascii="Times New Roman" w:eastAsia="Calibri" w:hAnsi="Times New Roman" w:cs="Times New Roman"/>
          <w:sz w:val="24"/>
          <w:szCs w:val="24"/>
        </w:rPr>
        <w:t xml:space="preserve"> поэта. </w:t>
      </w:r>
      <w:r w:rsidRPr="00F811CA">
        <w:rPr>
          <w:rFonts w:ascii="Times New Roman" w:eastAsia="Calibri" w:hAnsi="Times New Roman" w:cs="Times New Roman"/>
          <w:sz w:val="24"/>
          <w:szCs w:val="24"/>
        </w:rPr>
        <w:t>Ребята с большим удовольствием читали веселые и поучительные стихи и сказки автора, а также с интересом рассматривали страницы его книг.</w:t>
      </w:r>
    </w:p>
    <w:p w14:paraId="65FCE43B" w14:textId="3640DBD8" w:rsidR="00E00F6E" w:rsidRPr="00B50413" w:rsidRDefault="00A45ABA" w:rsidP="00E00F6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lastRenderedPageBreak/>
        <w:t xml:space="preserve">Военной тематике был посвящен </w:t>
      </w:r>
      <w:r w:rsidR="00F811CA"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вечер «Не в силах годы в нас разминировать сердца…» о тех, кто писал свои стихи и очерки в землянках, находился в солдатских окопах, кто знал фронтовые дороги, горе и радости солдат, кто был с народом в самые тяжкие дни – о поэтах и писателях-фронтовиках Белгородчины. Творчество белгородских литераторов, прошедших войну, можно назвать художественной летописью военного времени. </w:t>
      </w:r>
      <w:r w:rsidR="001F1A00"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На </w:t>
      </w:r>
      <w:r w:rsidR="00F811CA"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литературном вечере прозвучали стихи Л.Т. Кузубова, К.Я. Мамонтова, </w:t>
      </w:r>
      <w:r w:rsidR="00E67EA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    </w:t>
      </w:r>
      <w:r w:rsidR="00F811CA"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Н.Г. Овчаровой, А.З. Кривцова, Я.Т. Ярового, В.С. Буханова и других. Они оставили нам сборники стихов, романы, рассказы, повести – обобщенные эмоциональные образы Времени, Истории.   Присутствующие услышали о фронтовой и творческой судьбе поэтов-фронтовиков.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7417B4" w14:paraId="37F8FA11" w14:textId="77777777" w:rsidTr="004449F1">
        <w:tc>
          <w:tcPr>
            <w:tcW w:w="4785" w:type="dxa"/>
          </w:tcPr>
          <w:p w14:paraId="31CCA6D8" w14:textId="77777777" w:rsidR="007417B4" w:rsidRDefault="007417B4" w:rsidP="00E00F6E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A390F7" wp14:editId="1AFD22EF">
                  <wp:extent cx="2777067" cy="1852499"/>
                  <wp:effectExtent l="0" t="0" r="4445" b="0"/>
                  <wp:docPr id="40" name="Рисунок 40" descr="C:\Users\krainukova\AppData\Local\Temp\Rar$DIa0.564\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rainukova\AppData\Local\Temp\Rar$DIa0.564\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2673" cy="1856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132971A1" w14:textId="77777777" w:rsidR="007417B4" w:rsidRDefault="007417B4" w:rsidP="00E00F6E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31DE12" wp14:editId="20216209">
                  <wp:extent cx="2783483" cy="1856779"/>
                  <wp:effectExtent l="0" t="0" r="0" b="0"/>
                  <wp:docPr id="39" name="Рисунок 39" descr="C:\Users\krainukova\AppData\Local\Temp\Rar$DIa0.993\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rainukova\AppData\Local\Temp\Rar$DIa0.993\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4432" cy="1857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9E2A14" w14:textId="77777777" w:rsidR="007417B4" w:rsidRDefault="007417B4" w:rsidP="00E00F6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7FC11B2D" w14:textId="77777777" w:rsidR="00F811CA" w:rsidRPr="00F811CA" w:rsidRDefault="00F811CA" w:rsidP="00E00F6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811CA">
        <w:rPr>
          <w:rFonts w:ascii="Times New Roman" w:eastAsia="Calibri" w:hAnsi="Times New Roman" w:cs="Times New Roman"/>
          <w:sz w:val="24"/>
          <w:szCs w:val="24"/>
        </w:rPr>
        <w:t xml:space="preserve">Итоговым мероприятием проекта 29 ноября </w:t>
      </w:r>
      <w:r w:rsidR="00AE673C">
        <w:rPr>
          <w:rFonts w:ascii="Times New Roman" w:eastAsia="Calibri" w:hAnsi="Times New Roman" w:cs="Times New Roman"/>
          <w:sz w:val="24"/>
          <w:szCs w:val="24"/>
        </w:rPr>
        <w:t xml:space="preserve">2019 года </w:t>
      </w:r>
      <w:r w:rsidRPr="00F811CA">
        <w:rPr>
          <w:rFonts w:ascii="Times New Roman" w:eastAsia="Calibri" w:hAnsi="Times New Roman" w:cs="Times New Roman"/>
          <w:sz w:val="24"/>
          <w:szCs w:val="24"/>
        </w:rPr>
        <w:t>стал III литературно-музыкальный фестиваль детского творчества «Встреча с талантами». Перед началом фестиваля присутствующие могли принять участие в квест-игре «Моя Белгородчина» и продемонстрировать свои знания родного края.</w:t>
      </w:r>
    </w:p>
    <w:p w14:paraId="2E3C8C5A" w14:textId="16F12978" w:rsidR="00E00F6E" w:rsidRPr="00B50413" w:rsidRDefault="00F811CA" w:rsidP="00E00F6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811CA">
        <w:rPr>
          <w:rFonts w:ascii="Times New Roman" w:eastAsia="Calibri" w:hAnsi="Times New Roman" w:cs="Times New Roman"/>
          <w:sz w:val="24"/>
          <w:szCs w:val="24"/>
        </w:rPr>
        <w:t xml:space="preserve">В фойе была </w:t>
      </w:r>
      <w:r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оформлена выставка</w:t>
      </w:r>
      <w:r w:rsidRPr="00F811CA">
        <w:rPr>
          <w:rFonts w:ascii="Times New Roman" w:eastAsia="Calibri" w:hAnsi="Times New Roman" w:cs="Times New Roman"/>
          <w:sz w:val="24"/>
          <w:szCs w:val="24"/>
        </w:rPr>
        <w:t xml:space="preserve"> рисунков «Мы читаем и рисуем», </w:t>
      </w:r>
      <w:r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на котор</w:t>
      </w:r>
      <w:r w:rsidR="001F1A00"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ой</w:t>
      </w:r>
      <w:r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дети представили свои работы по мо</w:t>
      </w:r>
      <w:r w:rsidR="00E00F6E"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тивам прочитанных произведений.</w:t>
      </w:r>
    </w:p>
    <w:p w14:paraId="63E12E09" w14:textId="078709D8" w:rsidR="00F811CA" w:rsidRPr="00B50413" w:rsidRDefault="00F811CA" w:rsidP="00E00F6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Глава администрации Новосадовского сельского поселения Кононенко Светлана Леонидовна - учредитель фестиваля</w:t>
      </w:r>
      <w:r w:rsidR="001F1A00"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-</w:t>
      </w:r>
      <w:r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обратилась к присутствующим с приветственным словом и пожелала всем участникам успехов, ярких открытий и творческого вдохновения. По ходу фестивальной программы школьники всего района радовали зрителей оригинальным прочтением стихов и исполнением музыкальных композиций белгородских авторов.</w:t>
      </w:r>
    </w:p>
    <w:p w14:paraId="50B00B33" w14:textId="7CBD179D" w:rsidR="00F811CA" w:rsidRPr="00B50413" w:rsidRDefault="00F811CA" w:rsidP="00F811C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Насладиться выступлением юных талантов пришли почётные гости: председатель Белгородского регионального отделен</w:t>
      </w:r>
      <w:r w:rsidR="00AE673C"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ия Союза писателей РФ В.Е.</w:t>
      </w:r>
      <w:r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Молчанов</w:t>
      </w:r>
      <w:r w:rsidR="001F1A00"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;</w:t>
      </w:r>
      <w:r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член</w:t>
      </w:r>
      <w:r w:rsidR="00AE673C"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Союза писателей России В.В.</w:t>
      </w:r>
      <w:r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Колесник</w:t>
      </w:r>
      <w:r w:rsidR="001F1A00"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;</w:t>
      </w:r>
      <w:r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композитор, член С</w:t>
      </w:r>
      <w:r w:rsidR="00AE673C"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оюза композиторов России </w:t>
      </w:r>
      <w:r w:rsidR="000E31F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          </w:t>
      </w:r>
      <w:r w:rsidR="00AE673C"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А.Н.</w:t>
      </w:r>
      <w:r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Балбеков</w:t>
      </w:r>
      <w:r w:rsidR="001F1A00"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;</w:t>
      </w:r>
      <w:r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директор Центральной библиоте</w:t>
      </w:r>
      <w:r w:rsidR="00AE673C"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ки Белгородского района Г.В.</w:t>
      </w:r>
      <w:r w:rsidRPr="00B5041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Авилов.</w:t>
      </w:r>
    </w:p>
    <w:p w14:paraId="0CAA8E01" w14:textId="77777777" w:rsidR="007417B4" w:rsidRDefault="007417B4" w:rsidP="00F811C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4"/>
        <w:gridCol w:w="4787"/>
      </w:tblGrid>
      <w:tr w:rsidR="007417B4" w14:paraId="601AAB73" w14:textId="77777777" w:rsidTr="004449F1">
        <w:tc>
          <w:tcPr>
            <w:tcW w:w="4785" w:type="dxa"/>
          </w:tcPr>
          <w:p w14:paraId="0616741D" w14:textId="77777777" w:rsidR="007417B4" w:rsidRDefault="007417B4" w:rsidP="00F811CA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BBAB2BC" wp14:editId="0467AA5F">
                  <wp:extent cx="2716107" cy="1935985"/>
                  <wp:effectExtent l="0" t="0" r="8255" b="7620"/>
                  <wp:docPr id="41" name="Рисунок 41" descr="C:\Users\krainukova\AppData\Local\Temp\Rar$DIa0.641\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rainukova\AppData\Local\Temp\Rar$DIa0.641\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3096" cy="1940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26713568" w14:textId="77777777" w:rsidR="007417B4" w:rsidRDefault="007417B4" w:rsidP="00F811CA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FFAA59" wp14:editId="4636D5C6">
                  <wp:extent cx="2902650" cy="1936273"/>
                  <wp:effectExtent l="0" t="0" r="0" b="6985"/>
                  <wp:docPr id="42" name="Рисунок 42" descr="C:\Users\krainukova\AppData\Local\Temp\Rar$DIa0.080\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rainukova\AppData\Local\Temp\Rar$DIa0.080\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6443" cy="1938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303E5B" w14:textId="77777777" w:rsidR="00992FF6" w:rsidRDefault="00F811CA" w:rsidP="00992FF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811CA">
        <w:rPr>
          <w:rFonts w:ascii="Times New Roman" w:eastAsia="Calibri" w:hAnsi="Times New Roman" w:cs="Times New Roman"/>
          <w:sz w:val="24"/>
          <w:szCs w:val="24"/>
        </w:rPr>
        <w:lastRenderedPageBreak/>
        <w:t>В завершении фестиваля все юные участники, а также их руководители были награждены дипломами. Отметили и тех, кто принимал активное участие в выставке рисунков. Фестиваль получился очень эм</w:t>
      </w:r>
      <w:r w:rsidR="00992FF6">
        <w:rPr>
          <w:rFonts w:ascii="Times New Roman" w:eastAsia="Calibri" w:hAnsi="Times New Roman" w:cs="Times New Roman"/>
          <w:sz w:val="24"/>
          <w:szCs w:val="24"/>
        </w:rPr>
        <w:t>оциональным, ярким и красочным.</w:t>
      </w:r>
    </w:p>
    <w:p w14:paraId="27D51242" w14:textId="0452C87D" w:rsidR="00DF3458" w:rsidRDefault="00F811CA" w:rsidP="00DF345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811CA">
        <w:rPr>
          <w:rFonts w:ascii="Times New Roman" w:eastAsia="Calibri" w:hAnsi="Times New Roman" w:cs="Times New Roman"/>
          <w:sz w:val="24"/>
          <w:szCs w:val="24"/>
        </w:rPr>
        <w:t xml:space="preserve">Социальными партнерами </w:t>
      </w:r>
      <w:r w:rsidR="00992FF6">
        <w:rPr>
          <w:rFonts w:ascii="Times New Roman" w:eastAsia="Calibri" w:hAnsi="Times New Roman" w:cs="Times New Roman"/>
          <w:sz w:val="24"/>
          <w:szCs w:val="24"/>
        </w:rPr>
        <w:t>в реализации проекта выступили: у</w:t>
      </w:r>
      <w:r w:rsidRPr="00F811CA">
        <w:rPr>
          <w:rFonts w:ascii="Times New Roman" w:eastAsia="Calibri" w:hAnsi="Times New Roman" w:cs="Times New Roman"/>
          <w:sz w:val="24"/>
          <w:szCs w:val="24"/>
        </w:rPr>
        <w:t>правление культуры адми</w:t>
      </w:r>
      <w:r w:rsidR="00992FF6">
        <w:rPr>
          <w:rFonts w:ascii="Times New Roman" w:eastAsia="Calibri" w:hAnsi="Times New Roman" w:cs="Times New Roman"/>
          <w:sz w:val="24"/>
          <w:szCs w:val="24"/>
        </w:rPr>
        <w:t xml:space="preserve">нистрации Белгородского района, </w:t>
      </w:r>
      <w:r w:rsidRPr="00F811CA">
        <w:rPr>
          <w:rFonts w:ascii="Times New Roman" w:eastAsia="Calibri" w:hAnsi="Times New Roman" w:cs="Times New Roman"/>
          <w:sz w:val="24"/>
          <w:szCs w:val="24"/>
        </w:rPr>
        <w:t>Центр культурног</w:t>
      </w:r>
      <w:r w:rsidR="00992FF6">
        <w:rPr>
          <w:rFonts w:ascii="Times New Roman" w:eastAsia="Calibri" w:hAnsi="Times New Roman" w:cs="Times New Roman"/>
          <w:sz w:val="24"/>
          <w:szCs w:val="24"/>
        </w:rPr>
        <w:t xml:space="preserve">о развития поселка Новосадовый, </w:t>
      </w:r>
      <w:r w:rsidRPr="00F811CA">
        <w:rPr>
          <w:rFonts w:ascii="Times New Roman" w:eastAsia="Calibri" w:hAnsi="Times New Roman" w:cs="Times New Roman"/>
          <w:sz w:val="24"/>
          <w:szCs w:val="24"/>
        </w:rPr>
        <w:t>МУК «Центральная библиотека Белгородского ра</w:t>
      </w:r>
      <w:r w:rsidR="00992FF6">
        <w:rPr>
          <w:rFonts w:ascii="Times New Roman" w:eastAsia="Calibri" w:hAnsi="Times New Roman" w:cs="Times New Roman"/>
          <w:sz w:val="24"/>
          <w:szCs w:val="24"/>
        </w:rPr>
        <w:t xml:space="preserve">йона», </w:t>
      </w:r>
      <w:r w:rsidR="001F1A00" w:rsidRPr="003A0A4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ф</w:t>
      </w:r>
      <w:r w:rsidRPr="003A0A4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или</w:t>
      </w:r>
      <w:r w:rsidRPr="00F811CA">
        <w:rPr>
          <w:rFonts w:ascii="Times New Roman" w:eastAsia="Calibri" w:hAnsi="Times New Roman" w:cs="Times New Roman"/>
          <w:sz w:val="24"/>
          <w:szCs w:val="24"/>
        </w:rPr>
        <w:t>ал № 29 «Новосадовская поселенческая библиотека» МУК «Центральная б</w:t>
      </w:r>
      <w:r w:rsidR="00992FF6">
        <w:rPr>
          <w:rFonts w:ascii="Times New Roman" w:eastAsia="Calibri" w:hAnsi="Times New Roman" w:cs="Times New Roman"/>
          <w:sz w:val="24"/>
          <w:szCs w:val="24"/>
        </w:rPr>
        <w:t>иблиотека Белгородского района», у</w:t>
      </w:r>
      <w:r w:rsidRPr="00F811CA">
        <w:rPr>
          <w:rFonts w:ascii="Times New Roman" w:eastAsia="Calibri" w:hAnsi="Times New Roman" w:cs="Times New Roman"/>
          <w:sz w:val="24"/>
          <w:szCs w:val="24"/>
        </w:rPr>
        <w:t>правление образования адми</w:t>
      </w:r>
      <w:r w:rsidR="00992FF6">
        <w:rPr>
          <w:rFonts w:ascii="Times New Roman" w:eastAsia="Calibri" w:hAnsi="Times New Roman" w:cs="Times New Roman"/>
          <w:sz w:val="24"/>
          <w:szCs w:val="24"/>
        </w:rPr>
        <w:t>нистрации Белгородского района, а</w:t>
      </w:r>
      <w:r w:rsidRPr="00F811CA">
        <w:rPr>
          <w:rFonts w:ascii="Times New Roman" w:eastAsia="Calibri" w:hAnsi="Times New Roman" w:cs="Times New Roman"/>
          <w:sz w:val="24"/>
          <w:szCs w:val="24"/>
        </w:rPr>
        <w:t>дминистрация Ново</w:t>
      </w:r>
      <w:r w:rsidR="00DF3458">
        <w:rPr>
          <w:rFonts w:ascii="Times New Roman" w:eastAsia="Calibri" w:hAnsi="Times New Roman" w:cs="Times New Roman"/>
          <w:sz w:val="24"/>
          <w:szCs w:val="24"/>
        </w:rPr>
        <w:t>садовского сельского поселения.</w:t>
      </w:r>
    </w:p>
    <w:p w14:paraId="342A48B7" w14:textId="77777777" w:rsidR="004255FA" w:rsidRPr="00F811CA" w:rsidRDefault="00DF3458" w:rsidP="00DF345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На средства гранта для реализации</w:t>
      </w:r>
      <w:r w:rsidR="00F811CA" w:rsidRPr="00F811CA">
        <w:rPr>
          <w:rFonts w:ascii="Times New Roman" w:eastAsia="Calibri" w:hAnsi="Times New Roman" w:cs="Times New Roman"/>
          <w:sz w:val="24"/>
          <w:szCs w:val="24"/>
        </w:rPr>
        <w:t xml:space="preserve"> проекта были приобретены: радиомикрофон с головной гарнитурой, телевизор с большим экраном (65") Full HD видеокамера, кронштейн, штатив, книги белгородских авторов.</w:t>
      </w:r>
    </w:p>
    <w:p w14:paraId="55346D0B" w14:textId="77777777" w:rsidR="004255FA" w:rsidRPr="00F811CA" w:rsidRDefault="004255FA" w:rsidP="00F811C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574833A9" w14:textId="1DB2882B" w:rsidR="00930863" w:rsidRPr="003A0A45" w:rsidRDefault="00930863" w:rsidP="003A0C01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3A0A45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Проект «Создание АРТЕФАКТ-Парка» на территории бывшей крепости</w:t>
      </w:r>
      <w:r w:rsidR="00056744" w:rsidRPr="003A0A45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3A0A45" w:rsidRPr="003A0A45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«</w:t>
      </w:r>
      <w:r w:rsidRPr="003A0A45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Валуйк</w:t>
      </w:r>
      <w:r w:rsidR="00056744" w:rsidRPr="003A0A45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а</w:t>
      </w:r>
      <w:r w:rsidR="003A0A45" w:rsidRPr="003A0A45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»</w:t>
      </w:r>
      <w:r w:rsidRPr="003A0A45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 в муниципальном районе «Город Валуйки и Валуйский район» на базе управления культуры администрации Валуйского городского округа»</w:t>
      </w:r>
      <w:r w:rsidR="00061086" w:rsidRPr="003A0A45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ab/>
      </w:r>
    </w:p>
    <w:p w14:paraId="07F2AD1E" w14:textId="77777777" w:rsidR="00930863" w:rsidRDefault="00930863" w:rsidP="003A0C01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14:paraId="03E81FC2" w14:textId="4A18767A" w:rsidR="00930863" w:rsidRPr="00930863" w:rsidRDefault="00930863" w:rsidP="009308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30863">
        <w:rPr>
          <w:rFonts w:ascii="Times New Roman" w:eastAsia="Calibri" w:hAnsi="Times New Roman" w:cs="Times New Roman"/>
          <w:sz w:val="24"/>
          <w:szCs w:val="24"/>
        </w:rPr>
        <w:t xml:space="preserve">Реализация проекта «Создание АРТЕФАКТ-Парка» на территории бывшей крепости </w:t>
      </w:r>
      <w:r w:rsidRPr="004D10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Валуйка</w:t>
      </w:r>
      <w:r w:rsidRPr="00930863">
        <w:rPr>
          <w:rFonts w:ascii="Times New Roman" w:eastAsia="Calibri" w:hAnsi="Times New Roman" w:cs="Times New Roman"/>
          <w:sz w:val="24"/>
          <w:szCs w:val="24"/>
        </w:rPr>
        <w:t xml:space="preserve"> в муниципальном районе «Город Валуйки и Валуйский район» была направлена на привлечение внимания жителей к проблеме сохранения и возрождения исторического и культурного наследия как основы развития культуры Валуйского городского округа с использованием инновационных подходов в деятельности культурно-досуговых учреждений.</w:t>
      </w:r>
    </w:p>
    <w:p w14:paraId="7B17105E" w14:textId="27860A5A" w:rsidR="00930863" w:rsidRPr="00930863" w:rsidRDefault="00930863" w:rsidP="009308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30863">
        <w:rPr>
          <w:rFonts w:ascii="Times New Roman" w:eastAsia="Calibri" w:hAnsi="Times New Roman" w:cs="Times New Roman"/>
          <w:sz w:val="24"/>
          <w:szCs w:val="24"/>
        </w:rPr>
        <w:t xml:space="preserve">Целью проекта стало создание АРТЕФАКТ-Парка на территории бывшей крепости </w:t>
      </w:r>
      <w:r w:rsidRPr="004D10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Валуйка путём </w:t>
      </w:r>
      <w:r w:rsidRPr="00930863">
        <w:rPr>
          <w:rFonts w:ascii="Times New Roman" w:eastAsia="Calibri" w:hAnsi="Times New Roman" w:cs="Times New Roman"/>
          <w:sz w:val="24"/>
          <w:szCs w:val="24"/>
        </w:rPr>
        <w:t>проведения мероприятий по сохранению исторического наследия и возрождению традиций народной культуры.</w:t>
      </w:r>
    </w:p>
    <w:p w14:paraId="3EDBDD82" w14:textId="4D283332" w:rsidR="00930863" w:rsidRPr="00930863" w:rsidRDefault="00930863" w:rsidP="009308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30863">
        <w:rPr>
          <w:rFonts w:ascii="Times New Roman" w:eastAsia="Calibri" w:hAnsi="Times New Roman" w:cs="Times New Roman"/>
          <w:sz w:val="24"/>
          <w:szCs w:val="24"/>
        </w:rPr>
        <w:t>Мероприятия, проведённые в рамках проекта, смогли обогатить событийный календарь Валуйского городского округа, сформировать культурную, историческую составляющую его имиджа, а также яркого и привлекательного образа территории.</w:t>
      </w:r>
    </w:p>
    <w:p w14:paraId="13CDABB5" w14:textId="45DD595B" w:rsidR="00930863" w:rsidRPr="00930863" w:rsidRDefault="00930863" w:rsidP="009308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30863">
        <w:rPr>
          <w:rFonts w:ascii="Times New Roman" w:eastAsia="Calibri" w:hAnsi="Times New Roman" w:cs="Times New Roman"/>
          <w:sz w:val="24"/>
          <w:szCs w:val="24"/>
        </w:rPr>
        <w:t xml:space="preserve">Основные направления данного проекта: расширение интереса молодёжи к изучению истории родного края через историческое и культурное наследие, совершенствование ценностно-ориентированных качеств личности, обеспечение условий </w:t>
      </w:r>
      <w:r w:rsidRPr="004D10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для творческой активности </w:t>
      </w:r>
      <w:r w:rsidRPr="00930863">
        <w:rPr>
          <w:rFonts w:ascii="Times New Roman" w:eastAsia="Calibri" w:hAnsi="Times New Roman" w:cs="Times New Roman"/>
          <w:sz w:val="24"/>
          <w:szCs w:val="24"/>
        </w:rPr>
        <w:t xml:space="preserve">подростков и молодёжи. </w:t>
      </w:r>
    </w:p>
    <w:p w14:paraId="5440EC4F" w14:textId="7019FF49" w:rsidR="00930863" w:rsidRPr="004D10F8" w:rsidRDefault="00930863" w:rsidP="009308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930863">
        <w:rPr>
          <w:rFonts w:ascii="Times New Roman" w:eastAsia="Calibri" w:hAnsi="Times New Roman" w:cs="Times New Roman"/>
          <w:sz w:val="24"/>
          <w:szCs w:val="24"/>
        </w:rPr>
        <w:t xml:space="preserve">В число основных исполнителей проекта вошли представители администрации Валуйского городского округа, работники МУК «Дворец культуры и спорта», управления физической культуры, спорта и молодежной политики администрации Валуйского городского округа, управления образования, МКУК «Валуйский </w:t>
      </w:r>
      <w:r w:rsidRPr="004D10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историко</w:t>
      </w:r>
      <w:r w:rsidR="00056744" w:rsidRPr="004D10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-</w:t>
      </w:r>
      <w:r w:rsidRPr="004D10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художественный музей», МОУ ДОД «Детская художественная школа» им. В.Д. Григорова, МКУК «Валуйская централизованная библиотечная система», МУ</w:t>
      </w:r>
      <w:r w:rsidRPr="00930863">
        <w:rPr>
          <w:rFonts w:ascii="Times New Roman" w:eastAsia="Calibri" w:hAnsi="Times New Roman" w:cs="Times New Roman"/>
          <w:sz w:val="24"/>
          <w:szCs w:val="24"/>
        </w:rPr>
        <w:t xml:space="preserve">К «Центр культурного развития» г. Валуйки, военнослужащие 3-й мотострелковой дивизии </w:t>
      </w:r>
      <w:r w:rsidRPr="004D10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(в</w:t>
      </w:r>
      <w:r w:rsidR="00056744" w:rsidRPr="004D10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/</w:t>
      </w:r>
      <w:r w:rsidRPr="004D10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ч 54046, Валуйки) и представители общественности. </w:t>
      </w:r>
    </w:p>
    <w:p w14:paraId="59B67D52" w14:textId="16FF7F2E" w:rsidR="00930863" w:rsidRDefault="00930863" w:rsidP="009308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30863">
        <w:rPr>
          <w:rFonts w:ascii="Times New Roman" w:eastAsia="Calibri" w:hAnsi="Times New Roman" w:cs="Times New Roman"/>
          <w:sz w:val="24"/>
          <w:szCs w:val="24"/>
        </w:rPr>
        <w:t xml:space="preserve">Основные этапы реализации проекта начались с проведения анкетирования и социологического исследования «Знаешь ли ты историю своего края» среди подростков и молодёжи с целью выявления знаний по теме исследования, по результатам которого было </w:t>
      </w:r>
      <w:r w:rsidR="00056744" w:rsidRPr="00EC21F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установлено</w:t>
      </w:r>
      <w:r w:rsidRPr="00EC21F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,</w:t>
      </w:r>
      <w:r w:rsidRPr="00930863">
        <w:rPr>
          <w:rFonts w:ascii="Times New Roman" w:eastAsia="Calibri" w:hAnsi="Times New Roman" w:cs="Times New Roman"/>
          <w:sz w:val="24"/>
          <w:szCs w:val="24"/>
        </w:rPr>
        <w:t xml:space="preserve"> что 82</w:t>
      </w:r>
      <w:r w:rsidR="0005674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930863">
        <w:rPr>
          <w:rFonts w:ascii="Times New Roman" w:eastAsia="Calibri" w:hAnsi="Times New Roman" w:cs="Times New Roman"/>
          <w:sz w:val="24"/>
          <w:szCs w:val="24"/>
        </w:rPr>
        <w:t xml:space="preserve">% опрошенных не владеют в достаточной мере знаниями по истории своего родного края. </w:t>
      </w:r>
      <w:r>
        <w:rPr>
          <w:rFonts w:ascii="Times New Roman" w:eastAsia="Calibri" w:hAnsi="Times New Roman" w:cs="Times New Roman"/>
          <w:sz w:val="24"/>
          <w:szCs w:val="24"/>
        </w:rPr>
        <w:t xml:space="preserve">Улучшить ситуацию по данному направлению были призваны мероприятия проекта. </w:t>
      </w:r>
    </w:p>
    <w:p w14:paraId="48F29ED6" w14:textId="644E804C" w:rsidR="00930863" w:rsidRPr="00EC21F7" w:rsidRDefault="00930863" w:rsidP="009308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EC21F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На территории АРТЕФАКТ-Парка в период с 1 июня по 30 июня 2019 года были организованы пленэры обучающихся МОУ ДОД «Детская художественная школа» им. В.Д. Григорова, что позволило детям не только</w:t>
      </w:r>
      <w:r w:rsidR="00056744" w:rsidRPr="00EC21F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проникнуться</w:t>
      </w:r>
      <w:r w:rsidRPr="00EC21F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современны</w:t>
      </w:r>
      <w:r w:rsidR="00056744" w:rsidRPr="00EC21F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м</w:t>
      </w:r>
      <w:r w:rsidRPr="00EC21F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образ</w:t>
      </w:r>
      <w:r w:rsidR="00056744" w:rsidRPr="00EC21F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ом</w:t>
      </w:r>
      <w:r w:rsidRPr="00EC21F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города, но и увидеть его историческую значимость для нашего региона в целом.  </w:t>
      </w:r>
    </w:p>
    <w:p w14:paraId="1EC44EBC" w14:textId="6D39D2A6" w:rsidR="00930863" w:rsidRPr="00930863" w:rsidRDefault="00930863" w:rsidP="009308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30863">
        <w:rPr>
          <w:rFonts w:ascii="Times New Roman" w:eastAsia="Calibri" w:hAnsi="Times New Roman" w:cs="Times New Roman"/>
          <w:sz w:val="24"/>
          <w:szCs w:val="24"/>
        </w:rPr>
        <w:lastRenderedPageBreak/>
        <w:t>Сотрудниками МКУК «Валуйский историко</w:t>
      </w:r>
      <w:r w:rsidR="00766A0B" w:rsidRPr="00766A0B">
        <w:rPr>
          <w:rFonts w:ascii="Times New Roman" w:eastAsia="Calibri" w:hAnsi="Times New Roman" w:cs="Times New Roman"/>
          <w:color w:val="FF0000"/>
          <w:sz w:val="24"/>
          <w:szCs w:val="24"/>
        </w:rPr>
        <w:t>-</w:t>
      </w:r>
      <w:r w:rsidRPr="00930863">
        <w:rPr>
          <w:rFonts w:ascii="Times New Roman" w:eastAsia="Calibri" w:hAnsi="Times New Roman" w:cs="Times New Roman"/>
          <w:sz w:val="24"/>
          <w:szCs w:val="24"/>
        </w:rPr>
        <w:t xml:space="preserve">художественный музей» совместно с МКУК «Валуйская централизованная библиотечная система» в сентябре </w:t>
      </w:r>
      <w:r>
        <w:rPr>
          <w:rFonts w:ascii="Times New Roman" w:eastAsia="Calibri" w:hAnsi="Times New Roman" w:cs="Times New Roman"/>
          <w:sz w:val="24"/>
          <w:szCs w:val="24"/>
        </w:rPr>
        <w:t xml:space="preserve">было </w:t>
      </w:r>
      <w:r w:rsidRPr="00930863">
        <w:rPr>
          <w:rFonts w:ascii="Times New Roman" w:eastAsia="Calibri" w:hAnsi="Times New Roman" w:cs="Times New Roman"/>
          <w:sz w:val="24"/>
          <w:szCs w:val="24"/>
        </w:rPr>
        <w:t xml:space="preserve">организовано яркое и неординарное мероприятие </w:t>
      </w:r>
      <w:r w:rsidR="00766A0B" w:rsidRPr="00766A0B">
        <w:rPr>
          <w:rFonts w:ascii="Times New Roman" w:eastAsia="Calibri" w:hAnsi="Times New Roman" w:cs="Times New Roman"/>
          <w:color w:val="FF0000"/>
          <w:sz w:val="24"/>
          <w:szCs w:val="24"/>
        </w:rPr>
        <w:t xml:space="preserve">– </w:t>
      </w:r>
      <w:r w:rsidRPr="00930863">
        <w:rPr>
          <w:rFonts w:ascii="Times New Roman" w:eastAsia="Calibri" w:hAnsi="Times New Roman" w:cs="Times New Roman"/>
          <w:sz w:val="24"/>
          <w:szCs w:val="24"/>
        </w:rPr>
        <w:t>историческая акция с квест</w:t>
      </w:r>
      <w:r w:rsidR="00766A0B" w:rsidRPr="00766A0B">
        <w:rPr>
          <w:rFonts w:ascii="Times New Roman" w:eastAsia="Calibri" w:hAnsi="Times New Roman" w:cs="Times New Roman"/>
          <w:color w:val="FF0000"/>
          <w:sz w:val="24"/>
          <w:szCs w:val="24"/>
        </w:rPr>
        <w:t>-</w:t>
      </w:r>
      <w:r w:rsidRPr="00930863">
        <w:rPr>
          <w:rFonts w:ascii="Times New Roman" w:eastAsia="Calibri" w:hAnsi="Times New Roman" w:cs="Times New Roman"/>
          <w:sz w:val="24"/>
          <w:szCs w:val="24"/>
        </w:rPr>
        <w:t>игрой «Наши древности» и квест</w:t>
      </w:r>
      <w:r w:rsidR="00766A0B" w:rsidRPr="00766A0B">
        <w:rPr>
          <w:rFonts w:ascii="Times New Roman" w:eastAsia="Calibri" w:hAnsi="Times New Roman" w:cs="Times New Roman"/>
          <w:color w:val="FF0000"/>
          <w:sz w:val="24"/>
          <w:szCs w:val="24"/>
        </w:rPr>
        <w:t>-</w:t>
      </w:r>
      <w:r w:rsidRPr="00930863">
        <w:rPr>
          <w:rFonts w:ascii="Times New Roman" w:eastAsia="Calibri" w:hAnsi="Times New Roman" w:cs="Times New Roman"/>
          <w:sz w:val="24"/>
          <w:szCs w:val="24"/>
        </w:rPr>
        <w:t>практикумом «Наукоград».</w:t>
      </w:r>
    </w:p>
    <w:p w14:paraId="6C0D57B6" w14:textId="65D2B540" w:rsidR="00930863" w:rsidRPr="00FE4886" w:rsidRDefault="00930863" w:rsidP="009308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E488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Исторический экскурс, лингвистическая, интеллектуальная и краеведческая станции </w:t>
      </w:r>
      <w:r w:rsidR="00CA5D23" w:rsidRPr="00FE488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с разнообразными заданиями и конкурсами </w:t>
      </w:r>
      <w:r w:rsidRPr="00FE488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ждали участников мероприятия (ими стали обучающие МОУ СОШ № 1 г. Валуйки и</w:t>
      </w:r>
      <w:r w:rsidR="00CA5D23" w:rsidRPr="00FE488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более 40</w:t>
      </w:r>
      <w:r w:rsidRPr="00FE488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студент</w:t>
      </w:r>
      <w:r w:rsidR="00CA5D23" w:rsidRPr="00FE488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ов</w:t>
      </w:r>
      <w:r w:rsidRPr="00FE488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ОГАПОУ «Валуйский колледж») в различных частях АРТЕФАКТ-Парковой территории.</w:t>
      </w:r>
    </w:p>
    <w:p w14:paraId="56EAE404" w14:textId="77777777" w:rsidR="00C16977" w:rsidRDefault="00C16977" w:rsidP="009308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1"/>
        <w:gridCol w:w="4930"/>
      </w:tblGrid>
      <w:tr w:rsidR="00C16977" w14:paraId="7C636363" w14:textId="77777777" w:rsidTr="003C049B">
        <w:tc>
          <w:tcPr>
            <w:tcW w:w="4785" w:type="dxa"/>
          </w:tcPr>
          <w:p w14:paraId="0C3A53E2" w14:textId="77777777" w:rsidR="00C16977" w:rsidRDefault="00E87480" w:rsidP="0093086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B3E4AC" wp14:editId="505868DC">
                  <wp:extent cx="2912533" cy="2065867"/>
                  <wp:effectExtent l="0" t="0" r="2540" b="0"/>
                  <wp:docPr id="7" name="Рисунок 7" descr="E:\ГРАНТ в Белгород\Фото по гранту\лингвистическая станция НАУКОГРА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ГРАНТ в Белгород\Фото по гранту\лингвистическая станция НАУКОГРА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8729" cy="2070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34B0C431" w14:textId="77777777" w:rsidR="00C16977" w:rsidRDefault="003C049B" w:rsidP="0093086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BB999C" wp14:editId="3A00DFC5">
                  <wp:extent cx="3102186" cy="2066832"/>
                  <wp:effectExtent l="0" t="0" r="3175" b="0"/>
                  <wp:docPr id="17" name="Рисунок 17" descr="E:\ГРАНТ в Белгород\Фото по гранту\игровая площадка с подросткам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ГРАНТ в Белгород\Фото по гранту\игровая площадка с подросткам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8148" cy="2070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E8DA22" w14:textId="77777777" w:rsidR="00C16977" w:rsidRDefault="00C16977" w:rsidP="009308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7F0505EB" w14:textId="049A2621" w:rsidR="00443DD0" w:rsidRPr="00FE4886" w:rsidRDefault="00930863" w:rsidP="009308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E488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В этот день работала песенная площадка, организованная «Народным самодеятельным коллективом» </w:t>
      </w:r>
      <w:r w:rsidR="00CA5D23" w:rsidRPr="00FE488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– </w:t>
      </w:r>
      <w:r w:rsidRPr="00FE488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вокальным ансамблем «Журавушка». Тематические композиции, прозвучавшие в исполнении ансамбля, позволили молодому поколению </w:t>
      </w:r>
      <w:r w:rsidR="00CA5D23" w:rsidRPr="00FE488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приблизиться</w:t>
      </w:r>
      <w:r w:rsidRPr="00FE488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не только </w:t>
      </w:r>
      <w:r w:rsidR="00CA5D23" w:rsidRPr="00FE488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к</w:t>
      </w:r>
      <w:r w:rsidRPr="00FE488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мир</w:t>
      </w:r>
      <w:r w:rsidR="00CA5D23" w:rsidRPr="00FE488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у</w:t>
      </w:r>
      <w:r w:rsidRPr="00FE488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истории, но и </w:t>
      </w:r>
      <w:r w:rsidR="00CA5D23" w:rsidRPr="00FE488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к </w:t>
      </w:r>
      <w:r w:rsidRPr="00FE488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мир</w:t>
      </w:r>
      <w:r w:rsidR="00CA5D23" w:rsidRPr="00FE488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у</w:t>
      </w:r>
      <w:r w:rsidRPr="00FE488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искусства музыки. </w:t>
      </w:r>
    </w:p>
    <w:p w14:paraId="7EC0F1B7" w14:textId="77777777" w:rsidR="008A0E04" w:rsidRPr="00FE4886" w:rsidRDefault="008A0E04" w:rsidP="009308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14:paraId="4B0608AB" w14:textId="77777777" w:rsidR="008A0E04" w:rsidRDefault="008A0E04" w:rsidP="008A0E04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E956A33" wp14:editId="5517F401">
            <wp:extent cx="3271496" cy="2302934"/>
            <wp:effectExtent l="0" t="0" r="5715" b="2540"/>
            <wp:docPr id="32" name="Рисунок 32" descr="E:\ГРАНТ в Белгород\Фото по гранту\фестивальная площад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ГРАНТ в Белгород\Фото по гранту\фестивальная площадка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196" cy="2300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516D7" w14:textId="77777777" w:rsidR="00FE4886" w:rsidRDefault="00FE4886" w:rsidP="009308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41876675" w14:textId="4025E546" w:rsidR="00930863" w:rsidRDefault="00930863" w:rsidP="009308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30863">
        <w:rPr>
          <w:rFonts w:ascii="Times New Roman" w:eastAsia="Calibri" w:hAnsi="Times New Roman" w:cs="Times New Roman"/>
          <w:sz w:val="24"/>
          <w:szCs w:val="24"/>
        </w:rPr>
        <w:t xml:space="preserve">В </w:t>
      </w:r>
      <w:proofErr w:type="gramStart"/>
      <w:r w:rsidRPr="00930863">
        <w:rPr>
          <w:rFonts w:ascii="Times New Roman" w:eastAsia="Calibri" w:hAnsi="Times New Roman" w:cs="Times New Roman"/>
          <w:sz w:val="24"/>
          <w:szCs w:val="24"/>
        </w:rPr>
        <w:t>завершении</w:t>
      </w:r>
      <w:proofErr w:type="gramEnd"/>
      <w:r w:rsidRPr="00930863">
        <w:rPr>
          <w:rFonts w:ascii="Times New Roman" w:eastAsia="Calibri" w:hAnsi="Times New Roman" w:cs="Times New Roman"/>
          <w:sz w:val="24"/>
          <w:szCs w:val="24"/>
        </w:rPr>
        <w:t xml:space="preserve"> прохождения </w:t>
      </w:r>
      <w:proofErr w:type="spellStart"/>
      <w:r w:rsidRPr="00930863">
        <w:rPr>
          <w:rFonts w:ascii="Times New Roman" w:eastAsia="Calibri" w:hAnsi="Times New Roman" w:cs="Times New Roman"/>
          <w:sz w:val="24"/>
          <w:szCs w:val="24"/>
        </w:rPr>
        <w:t>квест</w:t>
      </w:r>
      <w:proofErr w:type="spellEnd"/>
      <w:r w:rsidR="008B51E5" w:rsidRPr="008B51E5">
        <w:rPr>
          <w:rFonts w:ascii="Times New Roman" w:eastAsia="Calibri" w:hAnsi="Times New Roman" w:cs="Times New Roman"/>
          <w:color w:val="FF0000"/>
          <w:sz w:val="24"/>
          <w:szCs w:val="24"/>
        </w:rPr>
        <w:t>-</w:t>
      </w:r>
      <w:r w:rsidRPr="00930863">
        <w:rPr>
          <w:rFonts w:ascii="Times New Roman" w:eastAsia="Calibri" w:hAnsi="Times New Roman" w:cs="Times New Roman"/>
          <w:sz w:val="24"/>
          <w:szCs w:val="24"/>
        </w:rPr>
        <w:t>игры обучающие и студенты стали участниками конференции-наукограда «Всему начало здесь, в краю моем родном…».</w:t>
      </w:r>
    </w:p>
    <w:p w14:paraId="02726449" w14:textId="77777777" w:rsidR="00C16977" w:rsidRDefault="00C16977" w:rsidP="009308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39"/>
        <w:gridCol w:w="4632"/>
      </w:tblGrid>
      <w:tr w:rsidR="00C16977" w14:paraId="6FB7D3C0" w14:textId="77777777" w:rsidTr="002B7456">
        <w:tc>
          <w:tcPr>
            <w:tcW w:w="4785" w:type="dxa"/>
          </w:tcPr>
          <w:p w14:paraId="797DE675" w14:textId="77777777" w:rsidR="00C16977" w:rsidRDefault="00C16977" w:rsidP="0093086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2F89D2A" wp14:editId="66B1FCB8">
                  <wp:extent cx="3000587" cy="2000392"/>
                  <wp:effectExtent l="0" t="0" r="0" b="0"/>
                  <wp:docPr id="2" name="Рисунок 2" descr="E:\ГРАНТ в Белгород\Фото по гранту\квсет - игра. Станц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ГРАНТ в Белгород\Фото по гранту\квсет - игра. Станц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586" cy="2000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6DFF2192" w14:textId="77777777" w:rsidR="00C16977" w:rsidRDefault="002B7456" w:rsidP="0093086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38FBFB" wp14:editId="06279D8F">
                  <wp:extent cx="2805917" cy="1998133"/>
                  <wp:effectExtent l="0" t="0" r="0" b="2540"/>
                  <wp:docPr id="31" name="Рисунок 31" descr="E:\ГРАНТ в Белгород\Фото по гранту\игровая площадка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ГРАНТ в Белгород\Фото по гранту\игровая площадка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2535" cy="2002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43545F" w14:textId="77777777" w:rsidR="00C16977" w:rsidRPr="00930863" w:rsidRDefault="00C16977" w:rsidP="009308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0408C8CF" w14:textId="77777777" w:rsidR="00930863" w:rsidRPr="00930863" w:rsidRDefault="00930863" w:rsidP="009308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30863">
        <w:rPr>
          <w:rFonts w:ascii="Times New Roman" w:eastAsia="Calibri" w:hAnsi="Times New Roman" w:cs="Times New Roman"/>
          <w:sz w:val="24"/>
          <w:szCs w:val="24"/>
        </w:rPr>
        <w:t xml:space="preserve">Сотрудниками центральной библиотеки МКУК «Валуйская централизованная библиотечная система» была организована краеведческая книжная выставка «Валуйки: время, события, факты», которая отражала историю становления Валуек в издательской деятельности.  </w:t>
      </w:r>
    </w:p>
    <w:p w14:paraId="600C7042" w14:textId="1A0EF1D7" w:rsidR="00930863" w:rsidRDefault="00930863" w:rsidP="009308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30863">
        <w:rPr>
          <w:rFonts w:ascii="Times New Roman" w:eastAsia="Calibri" w:hAnsi="Times New Roman" w:cs="Times New Roman"/>
          <w:sz w:val="24"/>
          <w:szCs w:val="24"/>
        </w:rPr>
        <w:t>На конференции с научными докладами по истории выступили сотрудники центральной библиот</w:t>
      </w:r>
      <w:r w:rsidR="005C60AF">
        <w:rPr>
          <w:rFonts w:ascii="Times New Roman" w:eastAsia="Calibri" w:hAnsi="Times New Roman" w:cs="Times New Roman"/>
          <w:sz w:val="24"/>
          <w:szCs w:val="24"/>
        </w:rPr>
        <w:t xml:space="preserve">еки: Е. Бутенко и Л. Рябова. Также </w:t>
      </w:r>
      <w:r w:rsidRPr="00930863">
        <w:rPr>
          <w:rFonts w:ascii="Times New Roman" w:eastAsia="Calibri" w:hAnsi="Times New Roman" w:cs="Times New Roman"/>
          <w:sz w:val="24"/>
          <w:szCs w:val="24"/>
        </w:rPr>
        <w:t>были подведены итоги прохождения квест-игры, где самым активным участникам вручены памятные сувениры</w:t>
      </w:r>
      <w:r w:rsidR="008B51E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gramStart"/>
      <w:r w:rsidR="008B51E5">
        <w:rPr>
          <w:rFonts w:ascii="Times New Roman" w:eastAsia="Calibri" w:hAnsi="Times New Roman" w:cs="Times New Roman"/>
          <w:sz w:val="24"/>
          <w:szCs w:val="24"/>
        </w:rPr>
        <w:t>–</w:t>
      </w:r>
      <w:r w:rsidRPr="00930863">
        <w:rPr>
          <w:rFonts w:ascii="Times New Roman" w:eastAsia="Calibri" w:hAnsi="Times New Roman" w:cs="Times New Roman"/>
          <w:sz w:val="24"/>
          <w:szCs w:val="24"/>
        </w:rPr>
        <w:t>м</w:t>
      </w:r>
      <w:proofErr w:type="gramEnd"/>
      <w:r w:rsidRPr="00930863">
        <w:rPr>
          <w:rFonts w:ascii="Times New Roman" w:eastAsia="Calibri" w:hAnsi="Times New Roman" w:cs="Times New Roman"/>
          <w:sz w:val="24"/>
          <w:szCs w:val="24"/>
        </w:rPr>
        <w:t xml:space="preserve">агниты с изображением артефактов, найденных на территории Валуйского края в различные периоды его становления. Другие участники поощрены брошюрами, отражающими историческое прошлое Валуек. </w:t>
      </w:r>
    </w:p>
    <w:p w14:paraId="583B839E" w14:textId="19461412" w:rsidR="00930863" w:rsidRPr="00793FE1" w:rsidRDefault="00930863" w:rsidP="009308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930863">
        <w:rPr>
          <w:rFonts w:ascii="Times New Roman" w:eastAsia="Calibri" w:hAnsi="Times New Roman" w:cs="Times New Roman"/>
          <w:sz w:val="24"/>
          <w:szCs w:val="24"/>
        </w:rPr>
        <w:t xml:space="preserve"> В рамках акции «Наши древности…» на сайте МКУК «Валуйский историко-художественный музей» размещена информация о комплектовании музейного фонда предметами старины. </w:t>
      </w:r>
      <w:r w:rsidR="00443DD0" w:rsidRPr="00793FE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В период с </w:t>
      </w:r>
      <w:r w:rsidRPr="00793FE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1 по 31 июля 2019 года </w:t>
      </w:r>
      <w:r w:rsidR="008B51E5" w:rsidRPr="00793FE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основной </w:t>
      </w:r>
      <w:r w:rsidRPr="00793FE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музейный фонд пополнился 139 предм</w:t>
      </w:r>
      <w:r w:rsidR="008B51E5" w:rsidRPr="00793FE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етами</w:t>
      </w:r>
      <w:r w:rsidRPr="00793FE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. </w:t>
      </w:r>
    </w:p>
    <w:p w14:paraId="7E3536F6" w14:textId="1CA11CA8" w:rsidR="00930863" w:rsidRPr="00930863" w:rsidRDefault="00930863" w:rsidP="009308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30863">
        <w:rPr>
          <w:rFonts w:ascii="Times New Roman" w:eastAsia="Calibri" w:hAnsi="Times New Roman" w:cs="Times New Roman"/>
          <w:sz w:val="24"/>
          <w:szCs w:val="24"/>
        </w:rPr>
        <w:t xml:space="preserve">Для привлечения большего количества участников в реализацию проекта в период с мая по сентябрь 2019 года на территории АРТЕФАКТ-Парка работниками МУК «Центр культурного развития» г. Валуйки и МКУК «Валуйский историко-художественный музей» организованы 10 игровых площадок. Познавательно-развлекательная и интеллектуальная направленность игр позволила разнообразить представленную программу для детей и подростков.  </w:t>
      </w:r>
    </w:p>
    <w:p w14:paraId="5A8A7127" w14:textId="640A03A0" w:rsidR="00443DD0" w:rsidRPr="00793FE1" w:rsidRDefault="00930863" w:rsidP="00443DD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793FE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Город Валуйки расположен в живописном месте у слияния рек Валуй и Оскол.  История Валуек издавна хранит множество неразгаданных тайн и легенд, которые связаны с артефактами, найденными в ходе археологических исследований края. Для популяризации его исторического прошлого и с целью </w:t>
      </w:r>
      <w:r w:rsidR="00D16405" w:rsidRPr="00793FE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расширения </w:t>
      </w:r>
      <w:r w:rsidRPr="00793FE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знаний по краеведению, сотрудниками МКУК «Валуйский историко-художественный музей» на территории крепости Валуйка было организовано 15 туристических маршрутов «Я в глубь веков с волнением гляжу…», </w:t>
      </w:r>
      <w:r w:rsidR="00D16405" w:rsidRPr="00793FE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</w:t>
      </w:r>
      <w:r w:rsidRPr="00793FE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которы</w:t>
      </w:r>
      <w:r w:rsidR="00D16405" w:rsidRPr="00793FE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ми</w:t>
      </w:r>
      <w:r w:rsidRPr="00793FE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="00D16405" w:rsidRPr="00793FE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ознакомились</w:t>
      </w:r>
      <w:r w:rsidR="00443DD0" w:rsidRPr="00793FE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свыше 90 человек. </w:t>
      </w:r>
    </w:p>
    <w:p w14:paraId="0C23D3B1" w14:textId="1D0052D4" w:rsidR="00930863" w:rsidRPr="00793FE1" w:rsidRDefault="00930863" w:rsidP="00443DD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793FE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В сентябре 2019 года, в ознаменование  празднования Дня города, фееричным и ярким представлением стало проведение исторической реконструкции «Валуйки</w:t>
      </w:r>
      <w:r w:rsidR="00D16405" w:rsidRPr="00793FE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–</w:t>
      </w:r>
      <w:r w:rsidRPr="00793FE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="00D16405" w:rsidRPr="00793FE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ф</w:t>
      </w:r>
      <w:r w:rsidRPr="00793FE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орпост Отечества», которая продемонстрировала в сценической обработке этапы становления крепости Валуйка и развитие Валуйского уезда от исторического прошлого до современности. Красочные костюмы царских особ, яркие образы стрельцов, пушкарей и просто служилых людей стали неотъемлемым представлением целостного восприятия жизни, быта и социально-экономического развития  Валуек.</w:t>
      </w:r>
    </w:p>
    <w:p w14:paraId="557CDDB4" w14:textId="77777777" w:rsidR="008A0E04" w:rsidRDefault="008A0E04" w:rsidP="00443DD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25"/>
        <w:gridCol w:w="5046"/>
      </w:tblGrid>
      <w:tr w:rsidR="008A0E04" w14:paraId="22053F2D" w14:textId="77777777" w:rsidTr="008A0E04">
        <w:tc>
          <w:tcPr>
            <w:tcW w:w="4785" w:type="dxa"/>
          </w:tcPr>
          <w:p w14:paraId="32522945" w14:textId="77777777" w:rsidR="008A0E04" w:rsidRDefault="008A0E04" w:rsidP="00443DD0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8D43477" wp14:editId="3FED97F1">
                  <wp:extent cx="3004257" cy="2248352"/>
                  <wp:effectExtent l="0" t="0" r="5715" b="0"/>
                  <wp:docPr id="33" name="Рисунок 33" descr="E:\ГРАНТ в Белгород\Фото по гранту\костюмы царских осо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ГРАНТ в Белгород\Фото по гранту\костюмы царских осо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8867" cy="2251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1505FE9B" w14:textId="77777777" w:rsidR="008A0E04" w:rsidRDefault="008A0E04" w:rsidP="00443DD0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EAC2CF" wp14:editId="014032E7">
                  <wp:extent cx="3373120" cy="2248791"/>
                  <wp:effectExtent l="0" t="0" r="0" b="0"/>
                  <wp:docPr id="34" name="Рисунок 34" descr="E:\ГРАНТ в Белгород\Фото по гранту\крепость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ГРАНТ в Белгород\Фото по гранту\крепость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4040" cy="2249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556409" w14:textId="77777777" w:rsidR="008A0E04" w:rsidRPr="00930863" w:rsidRDefault="008A0E04" w:rsidP="00443DD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6CEB7A12" w14:textId="60EA9886" w:rsidR="00930863" w:rsidRPr="0050237A" w:rsidRDefault="00930863" w:rsidP="009308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Неподалёку от развернувшейся театрализации, была оформлена выставка художественных произведений местных авторов, отражающая красоту и особенности природы Валуйского края. </w:t>
      </w:r>
    </w:p>
    <w:p w14:paraId="20B6E559" w14:textId="6CED267E" w:rsidR="00930863" w:rsidRPr="0050237A" w:rsidRDefault="00443DD0" w:rsidP="009308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Выступление духового оркестра воинской части украсило</w:t>
      </w:r>
      <w:r w:rsidR="00930863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мероприятие. </w:t>
      </w:r>
    </w:p>
    <w:p w14:paraId="238954E3" w14:textId="158A9197" w:rsidR="001B0FBA" w:rsidRPr="0050237A" w:rsidRDefault="00930863" w:rsidP="009308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На протяжении всего периода на прилегающей </w:t>
      </w:r>
      <w:r w:rsidR="00546A1E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к крепости 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территории были организов</w:t>
      </w:r>
      <w:r w:rsidR="005611B0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аны и проведены военные мастер-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классы по сборке и разборке оружия с выставкой 5 видов вооружения, показательные выступления военнослужащих. Здесь же расположилась выставка </w:t>
      </w:r>
      <w:r w:rsidR="005611B0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российской 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военной техники, где было представлено 6 видов машин. Такие мероприятия прошли </w:t>
      </w:r>
      <w:r w:rsidR="005611B0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в рамках 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празднования Дня Победы, Дня России.</w:t>
      </w:r>
    </w:p>
    <w:p w14:paraId="668A3BDD" w14:textId="77777777" w:rsidR="001B0FBA" w:rsidRPr="00930863" w:rsidRDefault="001B0FBA" w:rsidP="009308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615"/>
      </w:tblGrid>
      <w:tr w:rsidR="001B0FBA" w14:paraId="060B5F1C" w14:textId="77777777" w:rsidTr="001B0FBA">
        <w:tc>
          <w:tcPr>
            <w:tcW w:w="4785" w:type="dxa"/>
          </w:tcPr>
          <w:p w14:paraId="60277E5A" w14:textId="77777777" w:rsidR="001B0FBA" w:rsidRDefault="001B0FBA" w:rsidP="00930863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ED8822" wp14:editId="318C4D61">
                  <wp:extent cx="3000586" cy="2000391"/>
                  <wp:effectExtent l="0" t="0" r="9525" b="0"/>
                  <wp:docPr id="36" name="Рисунок 36" descr="E:\ГРАНТ в Белгород\Фото по гранту\показательные выступления военны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ГРАНТ в Белгород\Фото по гранту\показательные выступления военны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586" cy="2000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66272034" w14:textId="77777777" w:rsidR="001B0FBA" w:rsidRDefault="001B0FBA" w:rsidP="001B0FB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815D16" wp14:editId="73DD0B30">
                  <wp:extent cx="1630537" cy="1998133"/>
                  <wp:effectExtent l="0" t="0" r="8255" b="2540"/>
                  <wp:docPr id="38" name="Рисунок 38" descr="E:\ГРАНТ в Белгород\Фото по гранту\показательные выступления рукопашного бо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ГРАНТ в Белгород\Фото по гранту\показательные выступления рукопашного бо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537" cy="1998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4C5E14" w14:textId="77777777" w:rsidR="00930863" w:rsidRPr="00930863" w:rsidRDefault="00930863" w:rsidP="009308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75C22C35" w14:textId="77777777" w:rsidR="00930863" w:rsidRPr="0050237A" w:rsidRDefault="00930863" w:rsidP="009308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В ходе реализации проекта были проведены и другие организационные мероприятии:</w:t>
      </w:r>
    </w:p>
    <w:p w14:paraId="3526F2B4" w14:textId="342FC3E7" w:rsidR="00930863" w:rsidRPr="0050237A" w:rsidRDefault="00930863" w:rsidP="009308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- проведено благоустройство территории АРТЕФАКТ-Парка: разбиты клумбы, организовано освещение на фонарных столбах</w:t>
      </w:r>
      <w:r w:rsidR="00FE10C7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по периметру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и др.;</w:t>
      </w:r>
    </w:p>
    <w:p w14:paraId="3239AA33" w14:textId="3A63A5ED" w:rsidR="00A65183" w:rsidRPr="0050237A" w:rsidRDefault="00A65183" w:rsidP="009308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- </w:t>
      </w:r>
      <w:r w:rsidR="009E4226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изготовлены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сценические костюмы и приобретено бутафорское оружие; </w:t>
      </w:r>
    </w:p>
    <w:p w14:paraId="694332F4" w14:textId="00FBF56F" w:rsidR="00930863" w:rsidRPr="0050237A" w:rsidRDefault="00930863" w:rsidP="009308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-</w:t>
      </w:r>
      <w:r w:rsidR="009E4226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напечатаны 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афиши, рекламные листы и флаер</w:t>
      </w:r>
      <w:r w:rsidR="009E4226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ы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с программой мероприятий, что позволило провести рекламную акцию более результативно и привлечь более 3000 человек. </w:t>
      </w:r>
    </w:p>
    <w:p w14:paraId="52069EF8" w14:textId="74A08CD8" w:rsidR="00930863" w:rsidRPr="0050237A" w:rsidRDefault="00930863" w:rsidP="009308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Из внебюджетных источников были привлечены средства в размере 62985,00 (шестьдесят две тысячи девятьсот восемьдесят пять) рублей, которые направлены на приобретение баннера, шаров и прочего расходного материала для украшений сценической площадки, а также изготовление другой сценической атрибутики для театрализованного представления: деревянны</w:t>
      </w:r>
      <w:r w:rsidR="009E4226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х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лестниц, пуш</w:t>
      </w:r>
      <w:r w:rsidR="009E4226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ек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XVI века, секир, топор</w:t>
      </w:r>
      <w:r w:rsidR="009E4226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ов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и </w:t>
      </w:r>
      <w:r w:rsidR="009E4226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др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. </w:t>
      </w:r>
    </w:p>
    <w:p w14:paraId="630D723F" w14:textId="77777777" w:rsidR="0001444E" w:rsidRDefault="0001444E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lastRenderedPageBreak/>
        <w:t>Проект «Казачья станица» на базе муниципального бюджетного учреждения культуры «</w:t>
      </w:r>
      <w:r w:rsidRPr="0001444E">
        <w:rPr>
          <w:rFonts w:ascii="Times New Roman" w:eastAsia="Calibri" w:hAnsi="Times New Roman" w:cs="Times New Roman"/>
          <w:b/>
          <w:sz w:val="24"/>
          <w:szCs w:val="24"/>
        </w:rPr>
        <w:t>Центр культурного развития с. Скородное»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Губкинского городского округа</w:t>
      </w:r>
    </w:p>
    <w:p w14:paraId="15E4D925" w14:textId="77777777" w:rsidR="0001444E" w:rsidRDefault="0001444E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14:paraId="076B1665" w14:textId="4880C617" w:rsidR="0001444E" w:rsidRPr="0050237A" w:rsidRDefault="0001444E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Патриотическое, духовное и нравственное воспитание является приоритетом социальной политики нашей страны. Значимое место в решении этой задачи отводится возрождению российского казачества. Правительством Российской Федерации разработана стратегия развития казачества на 2012</w:t>
      </w:r>
      <w:r w:rsidR="00FA28D7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–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2020 гг., также принята концепция государственной политики Российской Федерации, в которой говорится, что целями казачества являются: становление и развитие государственной и иной службы; возрождение и развитие культурных основ Российского казачества; укрепление семейных традиций.</w:t>
      </w:r>
    </w:p>
    <w:p w14:paraId="3246CBC7" w14:textId="6A07788B" w:rsidR="0001444E" w:rsidRPr="0050237A" w:rsidRDefault="0001444E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Село Скородное образовано в 1648 году. Предположительно, свое название оно получило от военных терминов тех времен – «скрытное» и «скрадное», в XVIII веке на территории нынешнего села стояли воинские формирования казаков (стрельцов)</w:t>
      </w:r>
      <w:r w:rsidR="00787B89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–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сотни. Со временем определение места трансформировалось в наименование населенного пункта – Скородное. Наряду с современными названиями улиц остались и прежние </w:t>
      </w:r>
      <w:r w:rsidR="00A2277E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–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сотни, от первой до десятой. До 1965 года село имело статус районного центра. 8 ноября 2014 года в Скородном открыт уникальный въездной знак с датой образования и гербом села, который символизирует причастность к казачеству. </w:t>
      </w:r>
    </w:p>
    <w:p w14:paraId="610455C7" w14:textId="6596AC0E" w:rsidR="0001444E" w:rsidRPr="0050237A" w:rsidRDefault="0001444E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Сегодня Скородное – это центр сельской территориальной администрации. Село зарекомендовало себя как один из «</w:t>
      </w:r>
      <w:r w:rsidR="0053708D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амых благоустроенных населенных пунктов Белгородской области», с богатыми духовными и культурными традициями, развитой инфраструктурой. По численности населения, занимаемой площади и уровню концентрации социально значимых объектов село Скородное является самым крупным сельским населенным пунктом Губкинского городского округа, имеющим основу </w:t>
      </w:r>
      <w:r w:rsidR="0053708D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для 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перспектив</w:t>
      </w:r>
      <w:r w:rsidR="0053708D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ного развития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</w:p>
    <w:p w14:paraId="7E5B8DE1" w14:textId="77777777" w:rsidR="000D136D" w:rsidRDefault="000D136D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195EE1BC" w14:textId="77777777" w:rsidR="000D136D" w:rsidRDefault="000D136D" w:rsidP="000D136D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2033224" wp14:editId="4FA752BD">
            <wp:extent cx="3517900" cy="2341245"/>
            <wp:effectExtent l="0" t="0" r="6350" b="190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2341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069979" w14:textId="77777777" w:rsidR="000D136D" w:rsidRPr="0001444E" w:rsidRDefault="000D136D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603AAF4A" w14:textId="25ECA3FB" w:rsidR="0001444E" w:rsidRPr="0050237A" w:rsidRDefault="0001444E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Создание на базе ЦКР с. Скородное Центра казачьей культуры «Казачья станица» способствовало развитию и популяризации казачьего движения на территории. В Центре созданы условия для творческой деятельности казачьих коллективов, проводится работа по сохранению и развитию казачьих традиций, обычаев, обрядов, реализуются культурно-просветительские программы с использованием исторических и традиционных ценностей российского казачества, организуются и проводятся культурные мероприятия, мастер-классы</w:t>
      </w:r>
      <w:r w:rsidR="00F92502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по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декоративно-прикладно</w:t>
      </w:r>
      <w:r w:rsidR="00F92502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му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творчеств</w:t>
      </w:r>
      <w:r w:rsidR="00F92502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у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, ведется концертная деятельность. Работа по сохранению и популяризации культуры казачества осуществляется совместно с Осколецким хуторским казачьим обществом.</w:t>
      </w:r>
    </w:p>
    <w:p w14:paraId="46639F25" w14:textId="77777777" w:rsidR="000D136D" w:rsidRDefault="000D136D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0D136D" w14:paraId="699D0080" w14:textId="77777777" w:rsidTr="000D136D">
        <w:tc>
          <w:tcPr>
            <w:tcW w:w="4785" w:type="dxa"/>
          </w:tcPr>
          <w:p w14:paraId="76DD328B" w14:textId="77777777" w:rsidR="000D136D" w:rsidRDefault="000D136D" w:rsidP="0001444E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1DF753" wp14:editId="55A613C0">
                  <wp:extent cx="2895599" cy="1930400"/>
                  <wp:effectExtent l="0" t="0" r="635" b="0"/>
                  <wp:docPr id="51" name="Рисунок 51" descr="C:\Users\krainukova\AppData\Local\Microsoft\Windows\INetCache\Content.Outlook\IG7DH168\DSC_0016 Скородно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rainukova\AppData\Local\Microsoft\Windows\INetCache\Content.Outlook\IG7DH168\DSC_0016 Скородно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7145" cy="1931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1EE8F21D" w14:textId="77777777" w:rsidR="000D136D" w:rsidRDefault="000D136D" w:rsidP="0001444E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509C77" wp14:editId="328F7AC4">
                  <wp:extent cx="2871893" cy="1930400"/>
                  <wp:effectExtent l="0" t="0" r="5080" b="0"/>
                  <wp:docPr id="52" name="Рисунок 52" descr="C:\Users\krainukova\AppData\Local\Microsoft\Windows\INetCache\Content.Outlook\IG7DH168\Скородное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rainukova\AppData\Local\Microsoft\Windows\INetCache\Content.Outlook\IG7DH168\Скородное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1856" cy="193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2910A8" w14:textId="77777777" w:rsidR="000D136D" w:rsidRDefault="000D136D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0D70D4ED" w14:textId="51533B90" w:rsidR="0001444E" w:rsidRPr="0050237A" w:rsidRDefault="0001444E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Казачье движен</w:t>
      </w:r>
      <w:r w:rsidR="00FC00E8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ие на Скороднянской территории 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занимает значимое место: в </w:t>
      </w:r>
      <w:r w:rsidR="00FC00E8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2019 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году</w:t>
      </w:r>
      <w:r w:rsidR="00D62C6A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на базе ЦКР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в 10-й раз </w:t>
      </w:r>
      <w:r w:rsidR="00FC00E8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состоялся 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территориальный праздник</w:t>
      </w:r>
      <w:r w:rsidR="00D62C6A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– 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народное гуляние «Казачий круг», </w:t>
      </w:r>
      <w:r w:rsidR="00BB19D4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ставший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брендом села. Его признали и полюбили </w:t>
      </w:r>
      <w:r w:rsidR="00BB19D4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местные 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жители и гости, которые с удовольствием с раннего утра приходят в храм на службу, затем действие переходит на центральную площадь села, где разворачивается настоящая казачья ярмарка. В ЦКР все желающие угощаются казачьей кашей, фиточаем, поют, а вернее играют казачью песню </w:t>
      </w:r>
      <w:r w:rsidRPr="0050237A"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</w:rPr>
        <w:t>(с каждым годом увеличивается объём в литрах каши и фиточая)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 Традиционным стало чествование жителей села за вклад в развитие казачьей культуры. Музейные экспонаты и фотовыставки ближе знакомят участников праздника с казачьим бытом и традициями. Каждый участник получает на память казачий сувенир, который он также может сделать и св</w:t>
      </w:r>
      <w:r w:rsidR="009B5DBC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оими руками, участвуя в мастер-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классах. Стало традицией на празднике массовое плетение половика, олицетворяющего дорогу добра, каждый год его принято измерять в метрах. До самого вечера разносятся по селу песни, частушки, которые становятся своеобразным казачьим флешмобом. Можно с уверенностью сказать, что качество, эффективность этих мероприятий есть следствие слаженной работы социально-культурного кластера, а ЦКР координирует деятельность с социальными партнерами, направляет ее, прежде всего на создание активного содружества жителей на обслуживаемой территории, тем самым вырабатывая новые подходы в совершенствовании форм и методов воспитания молодого поколения. Созданы и успешно ведут работу творческие народные самодеятельные коллективы казачьей песни, в школе ведется урок по изучению истории казачества, воспитанники детского сада ежегодно торжественно вступают в ряды казачат, тем самым пода</w:t>
      </w:r>
      <w:r w:rsidR="00B05A35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вая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пример своим родителям. На территории действует казачья дружина.</w:t>
      </w:r>
    </w:p>
    <w:p w14:paraId="3CA53E0C" w14:textId="77777777" w:rsidR="0001444E" w:rsidRPr="0050237A" w:rsidRDefault="0001444E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Культурные события способствуют формированию уникальной идентичности места. Однако верно и обратное: создание Центра стало способствовать повышению уровня социальной активности жителей, и стимулировать </w:t>
      </w:r>
      <w:r w:rsidR="009B5DBC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их 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творческое самовыражение за счет предоставления </w:t>
      </w:r>
      <w:r w:rsidR="009B5DBC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Центром 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разнообразных форм мероприятий. Преимущества такого взаимодействия очевидны. В команду проекта вошли все представители социально-культурного кластера с. Скородное, представители казачьих организаций.</w:t>
      </w:r>
    </w:p>
    <w:p w14:paraId="2A4A23CF" w14:textId="77777777" w:rsidR="000D136D" w:rsidRPr="0050237A" w:rsidRDefault="000D136D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0D136D" w14:paraId="002F8FE2" w14:textId="77777777" w:rsidTr="000A1D30">
        <w:trPr>
          <w:cantSplit/>
          <w:trHeight w:val="1134"/>
        </w:trPr>
        <w:tc>
          <w:tcPr>
            <w:tcW w:w="4785" w:type="dxa"/>
          </w:tcPr>
          <w:p w14:paraId="794C80AE" w14:textId="77777777" w:rsidR="000D136D" w:rsidRDefault="008019D5" w:rsidP="0001444E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5657C82" wp14:editId="61664FC1">
                  <wp:extent cx="2777067" cy="1774614"/>
                  <wp:effectExtent l="0" t="0" r="4445" b="0"/>
                  <wp:docPr id="55" name="Рисунок 55" descr="C:\Users\krainukova\AppData\Local\Microsoft\Windows\INetCache\Content.Outlook\IG7DH168\Скородное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rainukova\AppData\Local\Microsoft\Windows\INetCache\Content.Outlook\IG7DH168\Скородное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4982" cy="1779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06F1942B" w14:textId="77777777" w:rsidR="008019D5" w:rsidRDefault="000A1D30" w:rsidP="000A1D30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0E98B9" wp14:editId="2405C37B">
                  <wp:extent cx="2756746" cy="1774614"/>
                  <wp:effectExtent l="0" t="0" r="5715" b="0"/>
                  <wp:docPr id="56" name="Рисунок 56" descr="C:\Users\krainukova\AppData\Local\Microsoft\Windows\INetCache\Content.Outlook\IG7DH168\Скородное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rainukova\AppData\Local\Microsoft\Windows\INetCache\Content.Outlook\IG7DH168\Скородное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0682" cy="1777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CDD9F5" w14:textId="77777777" w:rsidR="000A1D30" w:rsidRDefault="000A1D30" w:rsidP="000A1D30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14:paraId="3BAF7897" w14:textId="62383936" w:rsidR="0001444E" w:rsidRPr="0050237A" w:rsidRDefault="0001444E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В ходе реализации проекта проведен ряд культурных и образовательных мероприятий, объединенных единой идеей сохранени</w:t>
      </w:r>
      <w:r w:rsidR="004461E1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я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народных культурных традиций казачества, популяризаци</w:t>
      </w:r>
      <w:r w:rsidR="004461E1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и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казачьей культуры:</w:t>
      </w:r>
    </w:p>
    <w:p w14:paraId="55B20821" w14:textId="77777777" w:rsidR="0001444E" w:rsidRPr="0050237A" w:rsidRDefault="0001444E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•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ab/>
        <w:t xml:space="preserve">циклы мастер-классов декоративно-прикладного творчества по 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ab/>
        <w:t>изготовлению казачьего сувенира «Радость творчества»;</w:t>
      </w:r>
    </w:p>
    <w:p w14:paraId="29EEC8F5" w14:textId="77777777" w:rsidR="00410225" w:rsidRPr="0050237A" w:rsidRDefault="0001444E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•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ab/>
        <w:t>КВН</w:t>
      </w:r>
      <w:r w:rsidR="009B5DBC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«Казачья станица»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, посвященный 370-летию с</w:t>
      </w:r>
      <w:r w:rsidR="009B5DBC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о дня основания села </w:t>
      </w:r>
      <w:r w:rsidR="00410225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     </w:t>
      </w:r>
    </w:p>
    <w:p w14:paraId="48A03938" w14:textId="77777777" w:rsidR="0001444E" w:rsidRPr="0050237A" w:rsidRDefault="009B5DBC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Скородное</w:t>
      </w:r>
      <w:r w:rsidR="0001444E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;</w:t>
      </w:r>
    </w:p>
    <w:p w14:paraId="45BFE77E" w14:textId="77777777" w:rsidR="0001444E" w:rsidRPr="0050237A" w:rsidRDefault="0001444E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•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ab/>
        <w:t>территориальный фестиваль казачьей песни «Виктория»;</w:t>
      </w:r>
    </w:p>
    <w:p w14:paraId="6E20B7EB" w14:textId="77777777" w:rsidR="0001444E" w:rsidRPr="0050237A" w:rsidRDefault="0001444E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•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ab/>
        <w:t>фольклорный праздник «Казачьему роду нет переводу»;</w:t>
      </w:r>
    </w:p>
    <w:p w14:paraId="783CA8D4" w14:textId="77777777" w:rsidR="0001444E" w:rsidRPr="0050237A" w:rsidRDefault="0001444E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•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ab/>
        <w:t>познавательная программа «Семейные традиции казаков»;</w:t>
      </w:r>
    </w:p>
    <w:p w14:paraId="4A25D3F6" w14:textId="77777777" w:rsidR="0001444E" w:rsidRPr="0050237A" w:rsidRDefault="0001444E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•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ab/>
        <w:t>конкурсно-игровая программа «Казачий разгуляй»;</w:t>
      </w:r>
    </w:p>
    <w:p w14:paraId="28416374" w14:textId="319763EC" w:rsidR="0001444E" w:rsidRPr="0050237A" w:rsidRDefault="0001444E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•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ab/>
        <w:t>X территориальный праздник</w:t>
      </w:r>
      <w:r w:rsidR="004461E1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– 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народное гуляние «Казачий круг».</w:t>
      </w:r>
    </w:p>
    <w:p w14:paraId="6F911FDF" w14:textId="27B30B09" w:rsidR="0001444E" w:rsidRPr="0050237A" w:rsidRDefault="00A628FA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Каждый житель села смог</w:t>
      </w:r>
      <w:r w:rsidR="0001444E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найти культурное предложение для себя и, как следствие, Центр стал живым очагом культуры.</w:t>
      </w:r>
    </w:p>
    <w:p w14:paraId="2D8099D6" w14:textId="3FBD20F3" w:rsidR="0001444E" w:rsidRPr="0050237A" w:rsidRDefault="0069487A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Цель проекта –</w:t>
      </w:r>
      <w:r w:rsidR="0001444E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="00A628FA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</w:t>
      </w:r>
      <w:r w:rsidR="0001444E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беспечение возрождения и развития культурных основ российского казачества средствами создания Центра казачьей культуры</w:t>
      </w:r>
      <w:r w:rsidRPr="0050237A">
        <w:rPr>
          <w:color w:val="000000" w:themeColor="text1"/>
        </w:rPr>
        <w:t xml:space="preserve"> 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на базе МБУК «ЦКР с. Скородное» </w:t>
      </w:r>
      <w:r w:rsidR="0001444E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 привлечением не менее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2000 человек к сентябрю 2019 года достигнута.</w:t>
      </w:r>
    </w:p>
    <w:p w14:paraId="399A68E8" w14:textId="55A5F07B" w:rsidR="0001444E" w:rsidRPr="0050237A" w:rsidRDefault="0001444E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Решая задачи пр</w:t>
      </w:r>
      <w:r w:rsidR="00C81F58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оекта</w:t>
      </w:r>
      <w:r w:rsidR="00C742CD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,</w:t>
      </w:r>
      <w:r w:rsidR="00C81F58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специалисты ЦКР с. Скородное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:</w:t>
      </w:r>
    </w:p>
    <w:p w14:paraId="73B74EAA" w14:textId="77777777" w:rsidR="0001444E" w:rsidRPr="0050237A" w:rsidRDefault="0001444E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•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ab/>
        <w:t>Разработали и провели досуговые мероприятия, направленные на популяризацию культуры казачества среди жителей села Скородное.</w:t>
      </w:r>
    </w:p>
    <w:p w14:paraId="5A51CD69" w14:textId="3094906A" w:rsidR="0001444E" w:rsidRPr="0050237A" w:rsidRDefault="0001444E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•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ab/>
        <w:t>Включили в культурный процесс и привлекли к оказанию культурных услуг широкий ряд субъектов вне зависимости от формы организации деятельности и правового статуса.</w:t>
      </w:r>
    </w:p>
    <w:p w14:paraId="0F422684" w14:textId="57213900" w:rsidR="0001444E" w:rsidRPr="0050237A" w:rsidRDefault="0001444E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•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ab/>
        <w:t>Провели рекламную компанию с целью информирования населения о создании Центра казачьей культуры «Казачья станица» о проводимых на базе Центра мероприятиях.</w:t>
      </w:r>
    </w:p>
    <w:p w14:paraId="77CC429B" w14:textId="77777777" w:rsidR="0001444E" w:rsidRPr="0050237A" w:rsidRDefault="0001444E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•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ab/>
        <w:t>Создали более комфортные условия для творчества, проведения свободного времени.</w:t>
      </w:r>
    </w:p>
    <w:p w14:paraId="72243E66" w14:textId="2FEF964C" w:rsidR="0001444E" w:rsidRPr="0050237A" w:rsidRDefault="00C44D65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При р</w:t>
      </w:r>
      <w:r w:rsidR="0001444E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еа</w:t>
      </w:r>
      <w:r w:rsidR="00AE3762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лиз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ации</w:t>
      </w:r>
      <w:r w:rsidR="00AE3762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проект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а</w:t>
      </w:r>
      <w:r w:rsidR="00AE3762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«Казачья станица» достигнуты следующие результаты</w:t>
      </w:r>
      <w:r w:rsidR="0001444E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:</w:t>
      </w:r>
    </w:p>
    <w:p w14:paraId="737AC643" w14:textId="77777777" w:rsidR="0001444E" w:rsidRPr="0050237A" w:rsidRDefault="000C2B40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•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ab/>
        <w:t>привлечено</w:t>
      </w:r>
      <w:r w:rsidR="0001444E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2300 человек, жителей различных социально-возрастных категорий для участия в мероприятиях;</w:t>
      </w:r>
    </w:p>
    <w:p w14:paraId="4814F83E" w14:textId="77777777" w:rsidR="0001444E" w:rsidRPr="0001444E" w:rsidRDefault="000C2B40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•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ab/>
        <w:t>организовано и проведено</w:t>
      </w:r>
      <w:r w:rsidR="0001444E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7 культурных и образовательных </w:t>
      </w:r>
      <w:r w:rsidR="0001444E" w:rsidRPr="0001444E">
        <w:rPr>
          <w:rFonts w:ascii="Times New Roman" w:eastAsia="Calibri" w:hAnsi="Times New Roman" w:cs="Times New Roman"/>
          <w:sz w:val="24"/>
          <w:szCs w:val="24"/>
        </w:rPr>
        <w:t>мероприятий по популяризации и сохранению культуры казачества на базе Центра казачьей культуры «Казачья станица»;</w:t>
      </w:r>
    </w:p>
    <w:p w14:paraId="67843EC2" w14:textId="77777777" w:rsidR="0001444E" w:rsidRPr="0050237A" w:rsidRDefault="0001444E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•</w:t>
      </w:r>
      <w:r w:rsidR="000C2B40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ab/>
        <w:t>созданы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благоприятные условия для возрождения, сохранения и развития традиций, обычаев, обрядов, художественных ремесел казачьей культуры;</w:t>
      </w:r>
    </w:p>
    <w:p w14:paraId="57688951" w14:textId="77777777" w:rsidR="0001444E" w:rsidRPr="0050237A" w:rsidRDefault="0001444E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•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ab/>
        <w:t>п</w:t>
      </w:r>
      <w:r w:rsidR="000C2B40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овышено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качество предоставляемых услуг жителям села.</w:t>
      </w:r>
    </w:p>
    <w:p w14:paraId="6068D765" w14:textId="78DB09DB" w:rsidR="000C2B40" w:rsidRPr="0050237A" w:rsidRDefault="000C2B40" w:rsidP="000C2B4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•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ab/>
        <w:t>укреплена материальн</w:t>
      </w:r>
      <w:r w:rsidR="00C44D65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ая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баз</w:t>
      </w:r>
      <w:r w:rsidR="00C44D65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а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ЦКР: на средства Гранта были приобретены – мебель, оргтехника, баннер, палатки-шатры.</w:t>
      </w:r>
    </w:p>
    <w:p w14:paraId="311C17E8" w14:textId="77777777" w:rsidR="000C2B40" w:rsidRPr="0001444E" w:rsidRDefault="000C2B40" w:rsidP="0001444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1DCDED6F" w14:textId="3043B424" w:rsidR="00FC15C1" w:rsidRPr="0050237A" w:rsidRDefault="00C44E12" w:rsidP="00FC15C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Проект</w:t>
      </w:r>
      <w:r w:rsidR="00FC15C1" w:rsidRPr="0050237A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 «Создание музея мёда» на базе Владимировского модельного сельского клуба </w:t>
      </w:r>
      <w:r w:rsidR="006E1607" w:rsidRPr="0050237A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–</w:t>
      </w:r>
      <w:r w:rsidR="00FC15C1" w:rsidRPr="0050237A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 структурного подразделения муниципального казённого учреждения культуры «Центр народного творчества Ивнянского района» Белгородской области</w:t>
      </w:r>
      <w:r w:rsidRPr="0050237A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».</w:t>
      </w:r>
    </w:p>
    <w:p w14:paraId="001A801D" w14:textId="77777777" w:rsidR="00C44E12" w:rsidRPr="0050237A" w:rsidRDefault="00C44E12" w:rsidP="00FC15C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14:paraId="13B18246" w14:textId="77777777" w:rsidR="00FC15C1" w:rsidRPr="0050237A" w:rsidRDefault="00FC15C1" w:rsidP="00FC15C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Цель проекта: создание «Музея мёда» для популяризации, сохранения традиций пчеловодства и поддержки местных производителей</w:t>
      </w:r>
    </w:p>
    <w:p w14:paraId="1BDF7194" w14:textId="17860892" w:rsidR="00FC15C1" w:rsidRPr="0050237A" w:rsidRDefault="006E1607" w:rsidP="00FC15C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Для д</w:t>
      </w:r>
      <w:r w:rsidR="00E36EB3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ости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жения</w:t>
      </w:r>
      <w:r w:rsidR="00E36EB3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="00FC15C1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поставл</w:t>
      </w:r>
      <w:r w:rsidR="00C97A4B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енн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ой</w:t>
      </w:r>
      <w:r w:rsidR="00C97A4B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цел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и</w:t>
      </w:r>
      <w:r w:rsidR="00FC15C1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были </w:t>
      </w:r>
      <w:r w:rsidR="00E36EB3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решены </w:t>
      </w:r>
      <w:r w:rsidR="00C97A4B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следующие </w:t>
      </w:r>
      <w:r w:rsidR="00FC15C1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задачи:</w:t>
      </w:r>
    </w:p>
    <w:p w14:paraId="6614FACF" w14:textId="77777777" w:rsidR="00FC15C1" w:rsidRPr="0050237A" w:rsidRDefault="00E36EB3" w:rsidP="00FC15C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- </w:t>
      </w:r>
      <w:r w:rsidR="00FC15C1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оборудовано помещение «Музея мёда» на базе Владимировской СОШ;</w:t>
      </w:r>
    </w:p>
    <w:p w14:paraId="4DE6C485" w14:textId="77777777" w:rsidR="00FC15C1" w:rsidRPr="0050237A" w:rsidRDefault="00FC15C1" w:rsidP="00FC15C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- расширены формы работы Владимировского МСК;</w:t>
      </w:r>
    </w:p>
    <w:p w14:paraId="290DFCAF" w14:textId="3BA112CF" w:rsidR="00FC15C1" w:rsidRPr="0050237A" w:rsidRDefault="00FC15C1" w:rsidP="00FC15C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-</w:t>
      </w:r>
      <w:r w:rsidR="006E1607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организован культурно-познавательный</w:t>
      </w:r>
      <w:r w:rsidR="006E1607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маршрут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и</w:t>
      </w:r>
      <w:r w:rsidR="006E1607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маршрут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гастрономического туризма в Ивнянском районе</w:t>
      </w:r>
      <w:r w:rsidR="00C97A4B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;</w:t>
      </w:r>
    </w:p>
    <w:p w14:paraId="18A37B4D" w14:textId="0CD3F787" w:rsidR="00FC15C1" w:rsidRPr="0050237A" w:rsidRDefault="00C97A4B" w:rsidP="00FC15C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- возрос</w:t>
      </w:r>
      <w:r w:rsidR="00FC15C1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интерес населения к традициям пчеловодства, 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чему способствовало привлечение жителей</w:t>
      </w:r>
      <w:r w:rsidR="00FC15C1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в культурно</w:t>
      </w:r>
      <w:r w:rsidR="006E1607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-</w:t>
      </w:r>
      <w:r w:rsidR="00FC15C1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досуговые мероприятия;</w:t>
      </w:r>
    </w:p>
    <w:p w14:paraId="52BDF584" w14:textId="77777777" w:rsidR="00FC15C1" w:rsidRPr="0050237A" w:rsidRDefault="00FC15C1" w:rsidP="00FC15C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- организовано продвижение сферы пчеловодства на территории Ивнянского района;</w:t>
      </w:r>
    </w:p>
    <w:p w14:paraId="5C8099CD" w14:textId="77777777" w:rsidR="00FC15C1" w:rsidRPr="0050237A" w:rsidRDefault="00FC15C1" w:rsidP="00FC15C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- организована доступность товаров пчеловодства;</w:t>
      </w:r>
    </w:p>
    <w:p w14:paraId="4C9926F0" w14:textId="77777777" w:rsidR="00FC15C1" w:rsidRPr="0050237A" w:rsidRDefault="00E36EB3" w:rsidP="00E36EB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- </w:t>
      </w:r>
      <w:r w:rsidR="00FC15C1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обеспечена туристическая привлекательность территории Влад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имировского сельского поселения</w:t>
      </w:r>
      <w:r w:rsidR="00FC15C1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</w:p>
    <w:p w14:paraId="2A779A62" w14:textId="77777777" w:rsidR="00522412" w:rsidRPr="0050237A" w:rsidRDefault="00E36EB3" w:rsidP="00FB1CF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Для создания «Музея мёда» на средства Гранта было оформлено помещение, </w:t>
      </w:r>
      <w:r w:rsidR="00FB1CF2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закуплено оборудование и мебель, изготовлен баннер. </w:t>
      </w:r>
      <w:r w:rsidR="00522412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Для работы «Музея мёда» оформлены стенды, подобраны экспонаты, изготовлена сувенирная продукция.</w:t>
      </w:r>
    </w:p>
    <w:p w14:paraId="496A693C" w14:textId="26F8BCEA" w:rsidR="00522412" w:rsidRPr="0050237A" w:rsidRDefault="00522412" w:rsidP="0052241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«Музей мёда» </w:t>
      </w:r>
      <w:r w:rsidR="006E1607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–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это уникальная возможность увидеть весь процесс рождения мёда: от строительства пчёлами сот до р</w:t>
      </w:r>
      <w:r w:rsidR="006E1607"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</w:t>
      </w:r>
      <w:r w:rsidRPr="0050237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злива мёда в банки.</w:t>
      </w:r>
    </w:p>
    <w:p w14:paraId="1253EF27" w14:textId="77777777" w:rsidR="005F4BAF" w:rsidRPr="00522412" w:rsidRDefault="005F4BAF" w:rsidP="0052241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C290A19" wp14:editId="1D750E57">
            <wp:extent cx="3382077" cy="2255520"/>
            <wp:effectExtent l="0" t="0" r="8890" b="0"/>
            <wp:docPr id="44" name="Рисунок 44" descr="C:\Users\krainukova\AppData\Local\Microsoft\Windows\INetCache\Content.Outlook\IG7DH168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rainukova\AppData\Local\Microsoft\Windows\INetCache\Content.Outlook\IG7DH168\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473" cy="2255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A622B" w14:textId="7E8F2FB2" w:rsidR="00522412" w:rsidRDefault="00522412" w:rsidP="0052241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22412">
        <w:rPr>
          <w:rFonts w:ascii="Times New Roman" w:eastAsia="Calibri" w:hAnsi="Times New Roman" w:cs="Times New Roman"/>
          <w:sz w:val="24"/>
          <w:szCs w:val="24"/>
        </w:rPr>
        <w:t>Это место является не только неиссякаемым источником интересных фактов об истории пчеловодства. Здесь создана экспозиция для работы «Школы практического пчеловодства», где для начинающих пчеловодов, туристов и экскурсантов проводятся мастер-классы</w:t>
      </w:r>
      <w:r w:rsidR="00713DDE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713DDE" w:rsidRPr="006E3136">
        <w:rPr>
          <w:rFonts w:ascii="Times New Roman" w:eastAsia="Calibri" w:hAnsi="Times New Roman" w:cs="Times New Roman"/>
          <w:sz w:val="24"/>
          <w:szCs w:val="24"/>
        </w:rPr>
        <w:t>«Уроки пчеловодства»</w:t>
      </w:r>
      <w:r w:rsidRPr="00522412">
        <w:rPr>
          <w:rFonts w:ascii="Times New Roman" w:eastAsia="Calibri" w:hAnsi="Times New Roman" w:cs="Times New Roman"/>
          <w:sz w:val="24"/>
          <w:szCs w:val="24"/>
        </w:rPr>
        <w:t>,</w:t>
      </w:r>
      <w:r w:rsidR="00713DDE" w:rsidRPr="00713DDE">
        <w:t xml:space="preserve"> </w:t>
      </w:r>
      <w:r w:rsidR="00713DDE" w:rsidRPr="00713DDE">
        <w:rPr>
          <w:rFonts w:ascii="Times New Roman" w:eastAsia="Calibri" w:hAnsi="Times New Roman" w:cs="Times New Roman"/>
          <w:sz w:val="24"/>
          <w:szCs w:val="24"/>
        </w:rPr>
        <w:t>мастер-класс</w:t>
      </w:r>
      <w:r w:rsidR="00713DDE">
        <w:rPr>
          <w:rFonts w:ascii="Times New Roman" w:eastAsia="Calibri" w:hAnsi="Times New Roman" w:cs="Times New Roman"/>
          <w:sz w:val="24"/>
          <w:szCs w:val="24"/>
        </w:rPr>
        <w:t>ы</w:t>
      </w:r>
      <w:r w:rsidR="00713DDE" w:rsidRPr="00713DDE">
        <w:rPr>
          <w:rFonts w:ascii="Times New Roman" w:eastAsia="Calibri" w:hAnsi="Times New Roman" w:cs="Times New Roman"/>
          <w:sz w:val="24"/>
          <w:szCs w:val="24"/>
        </w:rPr>
        <w:t xml:space="preserve"> по декоративно-прикладному творчеству «В наших тёплых руках пчёлка пусть оживёт»</w:t>
      </w:r>
      <w:r w:rsidR="00713DDE">
        <w:rPr>
          <w:rFonts w:ascii="Times New Roman" w:eastAsia="Calibri" w:hAnsi="Times New Roman" w:cs="Times New Roman"/>
          <w:sz w:val="24"/>
          <w:szCs w:val="24"/>
        </w:rPr>
        <w:t>,</w:t>
      </w:r>
      <w:r w:rsidRPr="005224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FD2439">
        <w:rPr>
          <w:rFonts w:ascii="Times New Roman" w:eastAsia="Calibri" w:hAnsi="Times New Roman" w:cs="Times New Roman"/>
          <w:sz w:val="24"/>
          <w:szCs w:val="24"/>
        </w:rPr>
        <w:t>информационные</w:t>
      </w:r>
      <w:r w:rsidR="00FD2439" w:rsidRPr="00FD2439">
        <w:rPr>
          <w:rFonts w:ascii="Times New Roman" w:eastAsia="Calibri" w:hAnsi="Times New Roman" w:cs="Times New Roman"/>
          <w:sz w:val="24"/>
          <w:szCs w:val="24"/>
        </w:rPr>
        <w:t xml:space="preserve"> час</w:t>
      </w:r>
      <w:r w:rsidR="00FD2439">
        <w:rPr>
          <w:rFonts w:ascii="Times New Roman" w:eastAsia="Calibri" w:hAnsi="Times New Roman" w:cs="Times New Roman"/>
          <w:sz w:val="24"/>
          <w:szCs w:val="24"/>
        </w:rPr>
        <w:t>ы</w:t>
      </w:r>
      <w:r w:rsidR="00FD2439" w:rsidRPr="00FD2439">
        <w:rPr>
          <w:rFonts w:ascii="Times New Roman" w:eastAsia="Calibri" w:hAnsi="Times New Roman" w:cs="Times New Roman"/>
          <w:sz w:val="24"/>
          <w:szCs w:val="24"/>
        </w:rPr>
        <w:t xml:space="preserve"> «Мёдом лечусь </w:t>
      </w:r>
      <w:r w:rsidR="006E1607">
        <w:rPr>
          <w:rFonts w:ascii="Times New Roman" w:eastAsia="Calibri" w:hAnsi="Times New Roman" w:cs="Times New Roman"/>
          <w:sz w:val="24"/>
          <w:szCs w:val="24"/>
        </w:rPr>
        <w:t>–</w:t>
      </w:r>
      <w:r w:rsidR="00FD2439" w:rsidRPr="00FD2439">
        <w:rPr>
          <w:rFonts w:ascii="Times New Roman" w:eastAsia="Calibri" w:hAnsi="Times New Roman" w:cs="Times New Roman"/>
          <w:sz w:val="24"/>
          <w:szCs w:val="24"/>
        </w:rPr>
        <w:t xml:space="preserve"> бо</w:t>
      </w:r>
      <w:r w:rsidR="00FD2439">
        <w:rPr>
          <w:rFonts w:ascii="Times New Roman" w:eastAsia="Calibri" w:hAnsi="Times New Roman" w:cs="Times New Roman"/>
          <w:sz w:val="24"/>
          <w:szCs w:val="24"/>
        </w:rPr>
        <w:t>лезней не боюсь!», интерактивные игры</w:t>
      </w:r>
      <w:r w:rsidR="00FD2439" w:rsidRPr="00FD2439">
        <w:rPr>
          <w:rFonts w:ascii="Times New Roman" w:eastAsia="Calibri" w:hAnsi="Times New Roman" w:cs="Times New Roman"/>
          <w:sz w:val="24"/>
          <w:szCs w:val="24"/>
        </w:rPr>
        <w:t xml:space="preserve"> «Сказки про мёд сегодня расскажем»</w:t>
      </w:r>
      <w:r w:rsidR="00FD2439">
        <w:rPr>
          <w:rFonts w:ascii="Times New Roman" w:eastAsia="Calibri" w:hAnsi="Times New Roman" w:cs="Times New Roman"/>
          <w:sz w:val="24"/>
          <w:szCs w:val="24"/>
        </w:rPr>
        <w:t xml:space="preserve">, </w:t>
      </w:r>
      <w:r w:rsidRPr="00522412">
        <w:rPr>
          <w:rFonts w:ascii="Times New Roman" w:eastAsia="Calibri" w:hAnsi="Times New Roman" w:cs="Times New Roman"/>
          <w:sz w:val="24"/>
          <w:szCs w:val="24"/>
        </w:rPr>
        <w:t xml:space="preserve">а </w:t>
      </w:r>
      <w:r w:rsidR="00FD2439">
        <w:rPr>
          <w:rFonts w:ascii="Times New Roman" w:eastAsia="Calibri" w:hAnsi="Times New Roman" w:cs="Times New Roman"/>
          <w:sz w:val="24"/>
          <w:szCs w:val="24"/>
        </w:rPr>
        <w:t>для самых юных посетителей</w:t>
      </w:r>
      <w:r w:rsidRPr="00522412">
        <w:rPr>
          <w:rFonts w:ascii="Times New Roman" w:eastAsia="Calibri" w:hAnsi="Times New Roman" w:cs="Times New Roman"/>
          <w:sz w:val="24"/>
          <w:szCs w:val="24"/>
        </w:rPr>
        <w:t xml:space="preserve"> демонстрируются мультфильмы «Жила</w:t>
      </w:r>
      <w:r w:rsidR="006E1607" w:rsidRPr="006E1607">
        <w:rPr>
          <w:rFonts w:ascii="Times New Roman" w:eastAsia="Calibri" w:hAnsi="Times New Roman" w:cs="Times New Roman"/>
          <w:color w:val="FF0000"/>
          <w:sz w:val="24"/>
          <w:szCs w:val="24"/>
        </w:rPr>
        <w:t>-</w:t>
      </w:r>
      <w:r w:rsidRPr="00522412">
        <w:rPr>
          <w:rFonts w:ascii="Times New Roman" w:eastAsia="Calibri" w:hAnsi="Times New Roman" w:cs="Times New Roman"/>
          <w:sz w:val="24"/>
          <w:szCs w:val="24"/>
        </w:rPr>
        <w:t>была пчёлка», «Сказ про медовый запас», «Пчёлка» и другие.</w:t>
      </w:r>
    </w:p>
    <w:p w14:paraId="5E64CB89" w14:textId="77777777" w:rsidR="005F4BAF" w:rsidRDefault="005F4BAF" w:rsidP="0052241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65"/>
        <w:gridCol w:w="4806"/>
      </w:tblGrid>
      <w:tr w:rsidR="005F4BAF" w14:paraId="348780C0" w14:textId="77777777" w:rsidTr="005F4BAF">
        <w:tc>
          <w:tcPr>
            <w:tcW w:w="4785" w:type="dxa"/>
          </w:tcPr>
          <w:p w14:paraId="5BE11E49" w14:textId="77777777" w:rsidR="005F4BAF" w:rsidRDefault="005F4BAF" w:rsidP="00522412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EB3EE5B" wp14:editId="47CBEF3A">
                  <wp:extent cx="3061547" cy="2323254"/>
                  <wp:effectExtent l="0" t="0" r="5715" b="1270"/>
                  <wp:docPr id="45" name="Рисунок 45" descr="C:\Users\krainukova\AppData\Local\Temp\Rar$DIa0.095\экскурсия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rainukova\AppData\Local\Temp\Rar$DIa0.095\экскурсия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1545" cy="2323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6653B65A" w14:textId="77777777" w:rsidR="005F4BAF" w:rsidRDefault="005F4BAF" w:rsidP="00522412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A5598F" wp14:editId="6369CCD1">
                  <wp:extent cx="3095413" cy="2321561"/>
                  <wp:effectExtent l="0" t="0" r="0" b="2540"/>
                  <wp:docPr id="46" name="Рисунок 46" descr="C:\Users\krainukova\AppData\Local\Temp\Rar$DIa0.751\экскурсия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rainukova\AppData\Local\Temp\Rar$DIa0.751\экскурсия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0060" cy="2325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63085C" w14:textId="77777777" w:rsidR="005F4BAF" w:rsidRPr="00522412" w:rsidRDefault="005F4BAF" w:rsidP="0052241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6B449D9E" w14:textId="32CB0C59" w:rsidR="006E3136" w:rsidRPr="00A100F4" w:rsidRDefault="00522412" w:rsidP="006E313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A100F4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В нашем музее дети и взрослые могут поиграть в «пчелиные», «цветочные» и другие народные игры. И конечно же, </w:t>
      </w:r>
      <w:r w:rsidR="002C28F0" w:rsidRPr="00A100F4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здесь </w:t>
      </w:r>
      <w:r w:rsidRPr="00A100F4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можно познакомиться с разнообразными продуктами пчеловодства (мёд, воск, обножка, перга,</w:t>
      </w:r>
      <w:r w:rsidR="006E3136" w:rsidRPr="00A100F4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прополис и т.</w:t>
      </w:r>
      <w:r w:rsidR="002C28F0" w:rsidRPr="00A100F4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="006E3136" w:rsidRPr="00A100F4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д.), а также посидеть у самовара, попить чай с вкуснейшим </w:t>
      </w:r>
      <w:r w:rsidR="002C28F0" w:rsidRPr="00A100F4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и</w:t>
      </w:r>
      <w:r w:rsidR="006E3136" w:rsidRPr="00A100F4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внянским мёдом.</w:t>
      </w:r>
    </w:p>
    <w:p w14:paraId="425F9B54" w14:textId="77777777" w:rsidR="005F4BAF" w:rsidRDefault="005F4BAF" w:rsidP="006E313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6"/>
        <w:gridCol w:w="4885"/>
      </w:tblGrid>
      <w:tr w:rsidR="005F4BAF" w14:paraId="5F667CB1" w14:textId="77777777" w:rsidTr="005F4BAF">
        <w:tc>
          <w:tcPr>
            <w:tcW w:w="4785" w:type="dxa"/>
          </w:tcPr>
          <w:p w14:paraId="68D6B2C4" w14:textId="77777777" w:rsidR="005F4BAF" w:rsidRDefault="005F4BAF" w:rsidP="006E3136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E35028" wp14:editId="6786ED63">
                  <wp:extent cx="3088640" cy="2153920"/>
                  <wp:effectExtent l="0" t="0" r="0" b="0"/>
                  <wp:docPr id="47" name="Рисунок 47" descr="C:\Users\krainukova\AppData\Local\Temp\Rar$DIa0.564\экскурсия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rainukova\AppData\Local\Temp\Rar$DIa0.564\экскурсия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1529" cy="2155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0F94ED76" w14:textId="77777777" w:rsidR="005F4BAF" w:rsidRDefault="005F4BAF" w:rsidP="006E3136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4DEDAB" wp14:editId="4EA398E1">
                  <wp:extent cx="3226370" cy="2149569"/>
                  <wp:effectExtent l="0" t="0" r="0" b="3175"/>
                  <wp:docPr id="48" name="Рисунок 48" descr="C:\Users\krainukova\AppData\Local\Temp\Rar$DIa0.896\экскурсия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rainukova\AppData\Local\Temp\Rar$DIa0.896\экскурсия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0391" cy="2152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CA6E4F" w14:textId="77777777" w:rsidR="005F4BAF" w:rsidRPr="006E3136" w:rsidRDefault="005F4BAF" w:rsidP="006E313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65F6CEFF" w14:textId="77777777" w:rsidR="006E3136" w:rsidRPr="006E3136" w:rsidRDefault="006E3136" w:rsidP="006E313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E3136">
        <w:rPr>
          <w:rFonts w:ascii="Times New Roman" w:eastAsia="Calibri" w:hAnsi="Times New Roman" w:cs="Times New Roman"/>
          <w:sz w:val="24"/>
          <w:szCs w:val="24"/>
        </w:rPr>
        <w:t>В медовой лавке при музее можно приобрести медовую продукцию и сувениры ручной работы с брендовой символикой.</w:t>
      </w:r>
    </w:p>
    <w:p w14:paraId="4870080B" w14:textId="32A57F22" w:rsidR="006E3136" w:rsidRPr="006E3136" w:rsidRDefault="006E3136" w:rsidP="006E313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E3136">
        <w:rPr>
          <w:rFonts w:ascii="Times New Roman" w:eastAsia="Calibri" w:hAnsi="Times New Roman" w:cs="Times New Roman"/>
          <w:sz w:val="24"/>
          <w:szCs w:val="24"/>
        </w:rPr>
        <w:t xml:space="preserve">Для популяризации «Музея мёда» были проведены 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микроакции, </w:t>
      </w:r>
      <w:r w:rsidRPr="006E3136">
        <w:rPr>
          <w:rFonts w:ascii="Times New Roman" w:eastAsia="Calibri" w:hAnsi="Times New Roman" w:cs="Times New Roman"/>
          <w:sz w:val="24"/>
          <w:szCs w:val="24"/>
        </w:rPr>
        <w:t>рекламные интернет-акции, изготовлена афиша открытия «Музея мёда», изготовлены информационные буклеты.</w:t>
      </w:r>
    </w:p>
    <w:p w14:paraId="0CF16E0F" w14:textId="77777777" w:rsidR="006E3136" w:rsidRPr="006E3136" w:rsidRDefault="006E3136" w:rsidP="006E313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E3136">
        <w:rPr>
          <w:rFonts w:ascii="Times New Roman" w:eastAsia="Calibri" w:hAnsi="Times New Roman" w:cs="Times New Roman"/>
          <w:sz w:val="24"/>
          <w:szCs w:val="24"/>
        </w:rPr>
        <w:t>Торжествен</w:t>
      </w:r>
      <w:r w:rsidR="00FB1CF2">
        <w:rPr>
          <w:rFonts w:ascii="Times New Roman" w:eastAsia="Calibri" w:hAnsi="Times New Roman" w:cs="Times New Roman"/>
          <w:sz w:val="24"/>
          <w:szCs w:val="24"/>
        </w:rPr>
        <w:t>ное открытие «Музея мёда» состоялось</w:t>
      </w:r>
      <w:r w:rsidRPr="006E3136">
        <w:rPr>
          <w:rFonts w:ascii="Times New Roman" w:eastAsia="Calibri" w:hAnsi="Times New Roman" w:cs="Times New Roman"/>
          <w:sz w:val="24"/>
          <w:szCs w:val="24"/>
        </w:rPr>
        <w:t xml:space="preserve"> 14 августа 2019 года в день проведения во Владимировке б</w:t>
      </w:r>
      <w:r w:rsidR="00FB1CF2">
        <w:rPr>
          <w:rFonts w:ascii="Times New Roman" w:eastAsia="Calibri" w:hAnsi="Times New Roman" w:cs="Times New Roman"/>
          <w:sz w:val="24"/>
          <w:szCs w:val="24"/>
        </w:rPr>
        <w:t xml:space="preserve">рендового фестиваля территории – </w:t>
      </w:r>
      <w:r w:rsidRPr="006E3136">
        <w:rPr>
          <w:rFonts w:ascii="Times New Roman" w:eastAsia="Calibri" w:hAnsi="Times New Roman" w:cs="Times New Roman"/>
          <w:sz w:val="24"/>
          <w:szCs w:val="24"/>
        </w:rPr>
        <w:t>ежегодного районного праздника-ярмарки «Медовая ярмарка».</w:t>
      </w:r>
    </w:p>
    <w:p w14:paraId="2517E3AF" w14:textId="4F0F106A" w:rsidR="006E3136" w:rsidRDefault="006E3136" w:rsidP="006E313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E3136">
        <w:rPr>
          <w:rFonts w:ascii="Times New Roman" w:eastAsia="Calibri" w:hAnsi="Times New Roman" w:cs="Times New Roman"/>
          <w:sz w:val="24"/>
          <w:szCs w:val="24"/>
        </w:rPr>
        <w:t xml:space="preserve">В числе первых посетителей музея были депутат Белгородской областной Думы, </w:t>
      </w:r>
      <w:r w:rsidR="002C28F0" w:rsidRPr="002C28F0">
        <w:rPr>
          <w:rFonts w:ascii="Times New Roman" w:eastAsia="Calibri" w:hAnsi="Times New Roman" w:cs="Times New Roman"/>
          <w:color w:val="FF0000"/>
          <w:sz w:val="24"/>
          <w:szCs w:val="24"/>
        </w:rPr>
        <w:t>п</w:t>
      </w:r>
      <w:r w:rsidRPr="006E3136">
        <w:rPr>
          <w:rFonts w:ascii="Times New Roman" w:eastAsia="Calibri" w:hAnsi="Times New Roman" w:cs="Times New Roman"/>
          <w:sz w:val="24"/>
          <w:szCs w:val="24"/>
        </w:rPr>
        <w:t xml:space="preserve">очётный гражданин Ивнянского района Василий Николаевич Потрясаев, заместитель начальника департамента внутренней и кадровой политики области </w:t>
      </w:r>
      <w:r w:rsidR="002C28F0">
        <w:rPr>
          <w:rFonts w:ascii="Times New Roman" w:eastAsia="Calibri" w:hAnsi="Times New Roman" w:cs="Times New Roman"/>
          <w:sz w:val="24"/>
          <w:szCs w:val="24"/>
        </w:rPr>
        <w:t>–</w:t>
      </w:r>
      <w:r w:rsidRPr="006E3136">
        <w:rPr>
          <w:rFonts w:ascii="Times New Roman" w:eastAsia="Calibri" w:hAnsi="Times New Roman" w:cs="Times New Roman"/>
          <w:sz w:val="24"/>
          <w:szCs w:val="24"/>
        </w:rPr>
        <w:t xml:space="preserve"> начальник управления культуры области </w:t>
      </w:r>
      <w:r w:rsidR="00FB1CF2" w:rsidRPr="006E3136">
        <w:rPr>
          <w:rFonts w:ascii="Times New Roman" w:eastAsia="Calibri" w:hAnsi="Times New Roman" w:cs="Times New Roman"/>
          <w:sz w:val="24"/>
          <w:szCs w:val="24"/>
        </w:rPr>
        <w:t xml:space="preserve">Константин Сергеевич </w:t>
      </w:r>
      <w:r w:rsidRPr="006E3136">
        <w:rPr>
          <w:rFonts w:ascii="Times New Roman" w:eastAsia="Calibri" w:hAnsi="Times New Roman" w:cs="Times New Roman"/>
          <w:sz w:val="24"/>
          <w:szCs w:val="24"/>
        </w:rPr>
        <w:t xml:space="preserve">Курганский, глава администрации Ивнянского района Алексей Николаевич Калашников, глава Владимировского сельского поселения </w:t>
      </w:r>
      <w:r w:rsidR="00FB1CF2" w:rsidRPr="006E3136">
        <w:rPr>
          <w:rFonts w:ascii="Times New Roman" w:eastAsia="Calibri" w:hAnsi="Times New Roman" w:cs="Times New Roman"/>
          <w:sz w:val="24"/>
          <w:szCs w:val="24"/>
        </w:rPr>
        <w:t xml:space="preserve">Лариса Анатольевна </w:t>
      </w:r>
      <w:r w:rsidRPr="006E3136">
        <w:rPr>
          <w:rFonts w:ascii="Times New Roman" w:eastAsia="Calibri" w:hAnsi="Times New Roman" w:cs="Times New Roman"/>
          <w:sz w:val="24"/>
          <w:szCs w:val="24"/>
        </w:rPr>
        <w:t>Родионова.</w:t>
      </w:r>
    </w:p>
    <w:p w14:paraId="208666D3" w14:textId="77777777" w:rsidR="005F4BAF" w:rsidRDefault="005F4BAF" w:rsidP="006E313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806"/>
        <w:gridCol w:w="4765"/>
      </w:tblGrid>
      <w:tr w:rsidR="005F4BAF" w14:paraId="03B5EF5C" w14:textId="77777777" w:rsidTr="005F4BAF">
        <w:tc>
          <w:tcPr>
            <w:tcW w:w="4785" w:type="dxa"/>
          </w:tcPr>
          <w:p w14:paraId="5F23739C" w14:textId="77777777" w:rsidR="005F4BAF" w:rsidRDefault="005F4BAF" w:rsidP="006E3136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52CCED2" wp14:editId="53073B62">
                  <wp:extent cx="2912533" cy="1922492"/>
                  <wp:effectExtent l="0" t="0" r="2540" b="1905"/>
                  <wp:docPr id="49" name="Рисунок 49" descr="C:\Users\krainukova\AppData\Local\Microsoft\Windows\INetCache\Content.Outlook\IG7DH168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rainukova\AppData\Local\Microsoft\Windows\INetCache\Content.Outlook\IG7DH168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2419" cy="1922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6E170208" w14:textId="77777777" w:rsidR="005F4BAF" w:rsidRDefault="005F4BAF" w:rsidP="006E3136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7E0A6C" wp14:editId="1962B9B0">
                  <wp:extent cx="2783840" cy="1923627"/>
                  <wp:effectExtent l="0" t="0" r="0" b="635"/>
                  <wp:docPr id="50" name="Рисунок 50" descr="C:\Users\krainukova\AppData\Local\Microsoft\Windows\INetCache\Content.Outlook\IG7DH168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rainukova\AppData\Local\Microsoft\Windows\INetCache\Content.Outlook\IG7DH168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900" cy="1928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AC5909" w14:textId="77777777" w:rsidR="005F4BAF" w:rsidRDefault="005F4BAF" w:rsidP="006E313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6FE0AC72" w14:textId="77777777" w:rsidR="006E3136" w:rsidRPr="006E3136" w:rsidRDefault="006E3136" w:rsidP="006E313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E3136">
        <w:rPr>
          <w:rFonts w:ascii="Times New Roman" w:eastAsia="Calibri" w:hAnsi="Times New Roman" w:cs="Times New Roman"/>
          <w:sz w:val="24"/>
          <w:szCs w:val="24"/>
        </w:rPr>
        <w:t>За период реализации проекта «Музей мёда» посетило более 2000 человек.</w:t>
      </w:r>
    </w:p>
    <w:p w14:paraId="19448D20" w14:textId="5E29F2EA" w:rsidR="006E3136" w:rsidRPr="006E3136" w:rsidRDefault="006E3136" w:rsidP="006E313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E3136">
        <w:rPr>
          <w:rFonts w:ascii="Times New Roman" w:eastAsia="Calibri" w:hAnsi="Times New Roman" w:cs="Times New Roman"/>
          <w:sz w:val="24"/>
          <w:szCs w:val="24"/>
        </w:rPr>
        <w:t>Проведено 27 обзорных экскурсий для жителей и гостей Ивнянского</w:t>
      </w:r>
      <w:r w:rsidR="00FB1CF2">
        <w:rPr>
          <w:rFonts w:ascii="Times New Roman" w:eastAsia="Calibri" w:hAnsi="Times New Roman" w:cs="Times New Roman"/>
          <w:sz w:val="24"/>
          <w:szCs w:val="24"/>
        </w:rPr>
        <w:t xml:space="preserve"> района. </w:t>
      </w:r>
      <w:r w:rsidRPr="006E3136">
        <w:rPr>
          <w:rFonts w:ascii="Times New Roman" w:eastAsia="Calibri" w:hAnsi="Times New Roman" w:cs="Times New Roman"/>
          <w:sz w:val="24"/>
          <w:szCs w:val="24"/>
        </w:rPr>
        <w:t>В рамках проекта были разработаны 2 туристических маршрута</w:t>
      </w:r>
      <w:r w:rsidR="00FB1CF2">
        <w:rPr>
          <w:rFonts w:ascii="Times New Roman" w:eastAsia="Calibri" w:hAnsi="Times New Roman" w:cs="Times New Roman"/>
          <w:sz w:val="24"/>
          <w:szCs w:val="24"/>
        </w:rPr>
        <w:t xml:space="preserve"> –</w:t>
      </w:r>
      <w:r w:rsidRPr="006E3136">
        <w:rPr>
          <w:rFonts w:ascii="Times New Roman" w:eastAsia="Calibri" w:hAnsi="Times New Roman" w:cs="Times New Roman"/>
          <w:sz w:val="24"/>
          <w:szCs w:val="24"/>
        </w:rPr>
        <w:t xml:space="preserve"> «Маршрут </w:t>
      </w:r>
      <w:r w:rsidR="008260C6" w:rsidRPr="008260C6">
        <w:rPr>
          <w:rFonts w:ascii="Times New Roman" w:eastAsia="Calibri" w:hAnsi="Times New Roman" w:cs="Times New Roman"/>
          <w:color w:val="FF0000"/>
          <w:sz w:val="24"/>
          <w:szCs w:val="24"/>
        </w:rPr>
        <w:t>г</w:t>
      </w:r>
      <w:r w:rsidRPr="006E3136">
        <w:rPr>
          <w:rFonts w:ascii="Times New Roman" w:eastAsia="Calibri" w:hAnsi="Times New Roman" w:cs="Times New Roman"/>
          <w:sz w:val="24"/>
          <w:szCs w:val="24"/>
        </w:rPr>
        <w:t>урмана» и «Путешествие в «Медовую столицу», куда включён «Музей мёда» как объект туристического показа.</w:t>
      </w:r>
    </w:p>
    <w:p w14:paraId="75E6B3E7" w14:textId="77777777" w:rsidR="00930863" w:rsidRDefault="00930863" w:rsidP="003A0C01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14:paraId="2E90965C" w14:textId="77777777" w:rsidR="00E622F5" w:rsidRPr="005433F3" w:rsidRDefault="000B08FA" w:rsidP="003A0C01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5433F3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Проект </w:t>
      </w:r>
      <w:r w:rsidR="00E622F5" w:rsidRPr="005433F3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«Создание творческой студии «Аптека радости» для проведения культурных программ на базе педиатрического отделения Ракитянской ЦРБ» на базе муниципального бюджетного учреждения культуры «Ракитянский Центр культурного развития «Молодежный»</w:t>
      </w:r>
    </w:p>
    <w:p w14:paraId="7BE5218F" w14:textId="77777777" w:rsidR="00E622F5" w:rsidRPr="005433F3" w:rsidRDefault="00E622F5" w:rsidP="003A0C01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14:paraId="2045587F" w14:textId="77777777" w:rsidR="0057547B" w:rsidRPr="005433F3" w:rsidRDefault="0057547B" w:rsidP="0057547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Проект «Создание творческой студии «Аптека радости» реализовывался на базе педиатрического отделения Ракитянской ЦРБ и был направлен на улучшение психо-эмоционального состояния детей, проходящих лечение в стационаре, созданию для них позитивной атмосферы, ориентирующей ребенка на скорейшее выздоровление. </w:t>
      </w:r>
    </w:p>
    <w:p w14:paraId="1F60C932" w14:textId="3E8EF99B" w:rsidR="0057547B" w:rsidRPr="005433F3" w:rsidRDefault="0057547B" w:rsidP="0057547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Как говорил Максим Горький: «Наиболее деятельный союзник болезней – это уныние больного». Находясь на стационарном лечении в любом лечебном учреждении, даже взрослый человек испытывает стресс, дискомфорт и тоску по дому, не говоря уже о детях, которым больничные палаты кажутся чужими, негостеприимными и унылыми. Бесконечный детский плач, болевые ощущения от медицинских процедур, боязнь докторов, отсутствие любимых игрушек и членов семьи оставляют </w:t>
      </w:r>
      <w:r w:rsidR="00994394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значительный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негативный отпечаток на хрупкой психике ребенка. </w:t>
      </w:r>
    </w:p>
    <w:p w14:paraId="5F133A76" w14:textId="3C50D9F7" w:rsidR="00397D6F" w:rsidRPr="005433F3" w:rsidRDefault="00397D6F" w:rsidP="00397D6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Стационар педиатрического отделения находится в поселке Ракитное. Согласно статистическим данным в 2018 году</w:t>
      </w:r>
      <w:r w:rsidR="00994394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,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в стационаре детского отделения Ракитянской ЦРБ находились на лечении 1204 ребенка, из них на круглосуточном пребывании – 753 ребенка, за 11 месяцев 2019 года в стационаре находились 1103 ребенка</w:t>
      </w:r>
      <w:r w:rsidR="00994394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,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из них на круглосуточном лечении – 774.</w:t>
      </w:r>
    </w:p>
    <w:p w14:paraId="7FB69CA7" w14:textId="5655B5DB" w:rsidR="00397D6F" w:rsidRPr="005433F3" w:rsidRDefault="00397D6F" w:rsidP="00397D6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Для реализации проекта была создана творческая студия по организации и проведению культурных программ «Аптека радости», в которую вошли специалисты ЦКР «Молодежный», Пролетарского и Бобравского ЦКР, преподаватели Ракитянской ДШИ и работники МУК ЦБС Ракитянского района. </w:t>
      </w:r>
    </w:p>
    <w:p w14:paraId="1BA4A011" w14:textId="7F6C12AC" w:rsidR="0057547B" w:rsidRDefault="0057547B" w:rsidP="0057547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Актуальность проекта заключается в том, что благодаря </w:t>
      </w:r>
      <w:r w:rsidR="00397D6F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работе 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творческой студии</w:t>
      </w:r>
      <w:r w:rsidR="007A3E02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были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созданы условия для организации досуга больных детей, их общения между собой и артистами, так как именно этим детям </w:t>
      </w:r>
      <w:r w:rsidR="00994394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наиболее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важно подарить тепло, внимание и заботу</w:t>
      </w:r>
      <w:r w:rsidRPr="0057547B">
        <w:rPr>
          <w:rFonts w:ascii="Times New Roman" w:eastAsia="Calibri" w:hAnsi="Times New Roman" w:cs="Times New Roman"/>
          <w:sz w:val="24"/>
          <w:szCs w:val="24"/>
        </w:rPr>
        <w:t xml:space="preserve">. </w:t>
      </w:r>
    </w:p>
    <w:p w14:paraId="159D6726" w14:textId="77777777" w:rsidR="00FD14EA" w:rsidRDefault="00FD14EA" w:rsidP="0057547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528ACE68" w14:textId="77777777" w:rsidR="000A1D30" w:rsidRDefault="000A1D30" w:rsidP="0057547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14:paraId="321D4F10" w14:textId="77777777" w:rsidR="000A1D30" w:rsidRDefault="000A1D30" w:rsidP="0057547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14:paraId="296EE624" w14:textId="77777777" w:rsidR="000A1D30" w:rsidRDefault="000A1D30" w:rsidP="0057547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14:paraId="1E7FB7F1" w14:textId="77777777" w:rsidR="000A1D30" w:rsidRDefault="000A1D30" w:rsidP="0057547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14:paraId="24C04942" w14:textId="77777777" w:rsidR="00FD14EA" w:rsidRPr="001C7F93" w:rsidRDefault="00FD14EA" w:rsidP="0057547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1C7F93">
        <w:rPr>
          <w:rFonts w:ascii="Times New Roman" w:eastAsia="Calibri" w:hAnsi="Times New Roman" w:cs="Times New Roman"/>
          <w:b/>
          <w:i/>
          <w:sz w:val="24"/>
          <w:szCs w:val="24"/>
        </w:rPr>
        <w:lastRenderedPageBreak/>
        <w:t>Игровая программа для детей «По дороге к доброму здоровью»</w:t>
      </w:r>
    </w:p>
    <w:p w14:paraId="7FC71EFF" w14:textId="77777777" w:rsidR="00FD14EA" w:rsidRDefault="00FD14EA" w:rsidP="0057547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97"/>
        <w:gridCol w:w="4674"/>
      </w:tblGrid>
      <w:tr w:rsidR="00FD14EA" w14:paraId="370A10C3" w14:textId="77777777" w:rsidTr="002036CC">
        <w:trPr>
          <w:trHeight w:val="3531"/>
        </w:trPr>
        <w:tc>
          <w:tcPr>
            <w:tcW w:w="3117" w:type="dxa"/>
          </w:tcPr>
          <w:p w14:paraId="14FD1B6B" w14:textId="77777777" w:rsidR="00FD14EA" w:rsidRDefault="00FD14EA" w:rsidP="0057547B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7A505A" wp14:editId="1E698E79">
                  <wp:extent cx="3000587" cy="2181014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5623" cy="21846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2" w:type="dxa"/>
          </w:tcPr>
          <w:p w14:paraId="4D11983C" w14:textId="77777777" w:rsidR="00FD14EA" w:rsidRDefault="00FD14EA" w:rsidP="0057547B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8B8283" wp14:editId="4D1AAB2A">
                  <wp:extent cx="2851573" cy="2181013"/>
                  <wp:effectExtent l="0" t="0" r="635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711" cy="21826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31CFF3" w14:textId="77777777" w:rsidR="00FD14EA" w:rsidRDefault="00FD14EA" w:rsidP="0057547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4A035F37" w14:textId="52A53025" w:rsidR="0057547B" w:rsidRPr="005433F3" w:rsidRDefault="0057547B" w:rsidP="0057547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За время реализации проекта</w:t>
      </w:r>
      <w:r w:rsidR="000C45D7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силами участников творческой студии 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разработаны и проведены 46 досуговых программ различной тематики, участниками которых стали более 600 детей и их родителей. Ребята приняли участие в командных играх, эстафетах и викторинах, вместе с работниками культуры пели, танцевали, рисовали, разгадывали ребусы, играли в игру «Угадай мелодию», смотрели постановки перчаточного и пластилинового театров,</w:t>
      </w:r>
      <w:r w:rsidR="00D9148A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театра кукол,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а также концерт</w:t>
      </w:r>
      <w:r w:rsidR="00B1482A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ансамбля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народных инструментов, слушали комментированное чтение, смотрели мультфильмы, участвовали в мастер-классах по декоративно-прикладному творчеству и др.  </w:t>
      </w:r>
    </w:p>
    <w:p w14:paraId="7E6894D2" w14:textId="77777777" w:rsidR="008D32D9" w:rsidRDefault="008D32D9" w:rsidP="0057547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4705"/>
      </w:tblGrid>
      <w:tr w:rsidR="008D32D9" w:rsidRPr="00E57147" w14:paraId="278EB88E" w14:textId="77777777" w:rsidTr="002036CC">
        <w:tc>
          <w:tcPr>
            <w:tcW w:w="4785" w:type="dxa"/>
          </w:tcPr>
          <w:p w14:paraId="0D22464F" w14:textId="77777777" w:rsidR="008D32D9" w:rsidRPr="00E57147" w:rsidRDefault="008D32D9" w:rsidP="008D32D9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E5714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Музыкальная игра «Угадай мелодию»</w:t>
            </w:r>
          </w:p>
        </w:tc>
        <w:tc>
          <w:tcPr>
            <w:tcW w:w="4786" w:type="dxa"/>
          </w:tcPr>
          <w:p w14:paraId="76F00EA7" w14:textId="77777777" w:rsidR="008D32D9" w:rsidRDefault="008D32D9" w:rsidP="008D32D9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E5714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Мастер-класс по рисованию гуашью «Мечты в ладошках»</w:t>
            </w:r>
          </w:p>
          <w:p w14:paraId="726F0138" w14:textId="77777777" w:rsidR="00E57147" w:rsidRPr="00E57147" w:rsidRDefault="00E57147" w:rsidP="008D32D9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</w:p>
        </w:tc>
      </w:tr>
      <w:tr w:rsidR="008D32D9" w14:paraId="1C1134E5" w14:textId="77777777" w:rsidTr="002036CC">
        <w:tc>
          <w:tcPr>
            <w:tcW w:w="4785" w:type="dxa"/>
          </w:tcPr>
          <w:p w14:paraId="294AF921" w14:textId="77777777" w:rsidR="008D32D9" w:rsidRDefault="008D32D9" w:rsidP="0057547B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25405A" wp14:editId="17228B39">
                  <wp:extent cx="2953173" cy="1842347"/>
                  <wp:effectExtent l="0" t="0" r="0" b="571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3964" cy="1842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3C441CCA" w14:textId="77777777" w:rsidR="008D32D9" w:rsidRDefault="008D32D9" w:rsidP="0057547B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43CAF9" wp14:editId="7ACE6DF2">
                  <wp:extent cx="2844800" cy="1842347"/>
                  <wp:effectExtent l="0" t="0" r="0" b="571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445" cy="18440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2701EB" w14:textId="77777777" w:rsidR="008D32D9" w:rsidRDefault="008D32D9" w:rsidP="0057547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02816E37" w14:textId="2634CFAA" w:rsidR="0000249D" w:rsidRPr="005433F3" w:rsidRDefault="00B1482A" w:rsidP="0057547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Средства </w:t>
      </w:r>
      <w:r w:rsidR="0057547B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Грант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а</w:t>
      </w:r>
      <w:r w:rsidR="0057547B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были израсходованы на приобретение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:</w:t>
      </w:r>
      <w:r w:rsidR="0057547B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комплекта ростовых кукол Маша и Медведь, 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костюма главного героя «Доктора Праздника» (костюм, парик, чемоданчик «Аптечка хорошего настроения», колпак, ботинки-утконосы), </w:t>
      </w:r>
      <w:r w:rsidR="0057547B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игрового ре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квизита</w:t>
      </w:r>
      <w:r w:rsidR="0057547B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(настольная игра «Лабиринт», игра «Кольцеброс», кубики «Лего», полотно «Дырки», игровой парашют для командных игр, спортивные разметочные конусы, </w:t>
      </w:r>
      <w:r w:rsidR="0000249D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доски для рисования, 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3D ручки с комплектующими</w:t>
      </w:r>
      <w:r w:rsidR="0000249D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, канцелярские принадлежности: раскраски, фломастеры, карандаши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)</w:t>
      </w:r>
      <w:r w:rsidR="0000249D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 Также были приобретены</w:t>
      </w:r>
      <w:r w:rsidR="0057547B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комплект </w:t>
      </w:r>
      <w:r w:rsidR="0000249D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профессионального аквагрима и</w:t>
      </w:r>
      <w:r w:rsidR="0057547B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набор пл</w:t>
      </w:r>
      <w:r w:rsidR="0000249D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акатов «Правила личной гигиены».</w:t>
      </w:r>
      <w:r w:rsidR="0057547B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</w:p>
    <w:p w14:paraId="3A6DDF4A" w14:textId="77777777" w:rsidR="008D32D9" w:rsidRPr="005433F3" w:rsidRDefault="008D32D9" w:rsidP="0057547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14:paraId="241BF347" w14:textId="77777777" w:rsidR="001C1967" w:rsidRDefault="001C1967" w:rsidP="0057547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5F50A9A8" w14:textId="77777777" w:rsidR="001C1967" w:rsidRDefault="001C1967" w:rsidP="0057547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34897B15" w14:textId="77777777" w:rsidR="001C1967" w:rsidRDefault="001C1967" w:rsidP="0057547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1"/>
        <w:gridCol w:w="4620"/>
      </w:tblGrid>
      <w:tr w:rsidR="008D32D9" w:rsidRPr="00E57147" w14:paraId="63D6E0A9" w14:textId="77777777" w:rsidTr="002036CC">
        <w:tc>
          <w:tcPr>
            <w:tcW w:w="4785" w:type="dxa"/>
          </w:tcPr>
          <w:p w14:paraId="1943A16F" w14:textId="77777777" w:rsidR="008D32D9" w:rsidRPr="00E57147" w:rsidRDefault="006C004B" w:rsidP="006C004B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E5714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lastRenderedPageBreak/>
              <w:t>Представление перчаточного театра «Чудо-эко-Теремок»</w:t>
            </w:r>
          </w:p>
          <w:p w14:paraId="5294D9C4" w14:textId="77777777" w:rsidR="002036CC" w:rsidRPr="001C1967" w:rsidRDefault="002036CC" w:rsidP="006C004B">
            <w:pPr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4786" w:type="dxa"/>
          </w:tcPr>
          <w:p w14:paraId="3373281E" w14:textId="77777777" w:rsidR="008D32D9" w:rsidRPr="00E57147" w:rsidRDefault="006C004B" w:rsidP="006C004B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E5714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Игровая программы, посвященная Дню матери «Моя мама лучше всех!»</w:t>
            </w:r>
          </w:p>
        </w:tc>
      </w:tr>
      <w:tr w:rsidR="008D32D9" w14:paraId="3D6DF717" w14:textId="77777777" w:rsidTr="002036CC">
        <w:tc>
          <w:tcPr>
            <w:tcW w:w="4785" w:type="dxa"/>
          </w:tcPr>
          <w:p w14:paraId="4575A476" w14:textId="77777777" w:rsidR="008D32D9" w:rsidRDefault="006C004B" w:rsidP="0057547B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5CE5A8" wp14:editId="72E34AE6">
                  <wp:extent cx="3095413" cy="2106507"/>
                  <wp:effectExtent l="0" t="0" r="0" b="825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4721" cy="21060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4D332061" w14:textId="77777777" w:rsidR="008D32D9" w:rsidRDefault="006C004B" w:rsidP="0057547B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BD56D6" wp14:editId="3EB91E31">
                  <wp:extent cx="2878666" cy="2106285"/>
                  <wp:effectExtent l="0" t="0" r="0" b="889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823" cy="21078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ACFCA1" w14:textId="77777777" w:rsidR="008D32D9" w:rsidRPr="001C1967" w:rsidRDefault="008D32D9" w:rsidP="0057547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16"/>
          <w:szCs w:val="16"/>
        </w:rPr>
      </w:pPr>
    </w:p>
    <w:p w14:paraId="0D648D13" w14:textId="77777777" w:rsidR="0057547B" w:rsidRPr="005433F3" w:rsidRDefault="0057547B" w:rsidP="0057547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Закупленный за счет средств Гранта игровой реквизит позволил сделать программы, проводимые в стационаре педиатрического отделения Ракитянской ЦРБ</w:t>
      </w:r>
      <w:r w:rsidR="00DF0ACA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,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более интересными, яркими, насыщенными, занимательными и увлекательными.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4"/>
        <w:gridCol w:w="4607"/>
      </w:tblGrid>
      <w:tr w:rsidR="005433F3" w:rsidRPr="005433F3" w14:paraId="7225AD7D" w14:textId="77777777" w:rsidTr="002036CC">
        <w:tc>
          <w:tcPr>
            <w:tcW w:w="9571" w:type="dxa"/>
            <w:gridSpan w:val="2"/>
          </w:tcPr>
          <w:p w14:paraId="6584CA8C" w14:textId="24770788" w:rsidR="002036CC" w:rsidRPr="005433F3" w:rsidRDefault="002036CC" w:rsidP="002036CC">
            <w:pPr>
              <w:jc w:val="center"/>
              <w:rPr>
                <w:rFonts w:ascii="Times New Roman" w:eastAsia="Calibri" w:hAnsi="Times New Roman" w:cs="Times New Roman"/>
                <w:b/>
                <w:i/>
                <w:color w:val="000000" w:themeColor="text1"/>
                <w:sz w:val="24"/>
                <w:szCs w:val="24"/>
              </w:rPr>
            </w:pPr>
            <w:r w:rsidRPr="005433F3">
              <w:rPr>
                <w:rFonts w:ascii="Times New Roman" w:eastAsia="Calibri" w:hAnsi="Times New Roman" w:cs="Times New Roman"/>
                <w:b/>
                <w:i/>
                <w:color w:val="000000" w:themeColor="text1"/>
                <w:sz w:val="24"/>
                <w:szCs w:val="24"/>
              </w:rPr>
              <w:t>«Добрый доктор Айболит» спектак</w:t>
            </w:r>
            <w:r w:rsidR="00A54A49" w:rsidRPr="005433F3">
              <w:rPr>
                <w:rFonts w:ascii="Times New Roman" w:eastAsia="Calibri" w:hAnsi="Times New Roman" w:cs="Times New Roman"/>
                <w:b/>
                <w:i/>
                <w:color w:val="000000" w:themeColor="text1"/>
                <w:sz w:val="24"/>
                <w:szCs w:val="24"/>
              </w:rPr>
              <w:t>ль</w:t>
            </w:r>
            <w:r w:rsidRPr="005433F3">
              <w:rPr>
                <w:rFonts w:ascii="Times New Roman" w:eastAsia="Calibri" w:hAnsi="Times New Roman" w:cs="Times New Roman"/>
                <w:b/>
                <w:i/>
                <w:color w:val="000000" w:themeColor="text1"/>
                <w:sz w:val="24"/>
                <w:szCs w:val="24"/>
              </w:rPr>
              <w:t xml:space="preserve"> театра </w:t>
            </w:r>
            <w:r w:rsidR="00A54A49" w:rsidRPr="005433F3">
              <w:rPr>
                <w:rFonts w:ascii="Times New Roman" w:eastAsia="Calibri" w:hAnsi="Times New Roman" w:cs="Times New Roman"/>
                <w:b/>
                <w:i/>
                <w:color w:val="000000" w:themeColor="text1"/>
                <w:sz w:val="24"/>
                <w:szCs w:val="24"/>
              </w:rPr>
              <w:t xml:space="preserve">кукол </w:t>
            </w:r>
            <w:r w:rsidRPr="005433F3">
              <w:rPr>
                <w:rFonts w:ascii="Times New Roman" w:eastAsia="Calibri" w:hAnsi="Times New Roman" w:cs="Times New Roman"/>
                <w:b/>
                <w:i/>
                <w:color w:val="000000" w:themeColor="text1"/>
                <w:sz w:val="24"/>
                <w:szCs w:val="24"/>
              </w:rPr>
              <w:t>«Волшебный фонарь»</w:t>
            </w:r>
          </w:p>
          <w:p w14:paraId="325B42FD" w14:textId="77777777" w:rsidR="002036CC" w:rsidRPr="005433F3" w:rsidRDefault="002036CC" w:rsidP="002036CC">
            <w:pPr>
              <w:jc w:val="center"/>
              <w:rPr>
                <w:rFonts w:ascii="Times New Roman" w:eastAsia="Calibri" w:hAnsi="Times New Roman" w:cs="Times New Roman"/>
                <w:b/>
                <w:i/>
                <w:color w:val="000000" w:themeColor="text1"/>
                <w:sz w:val="24"/>
                <w:szCs w:val="24"/>
              </w:rPr>
            </w:pPr>
          </w:p>
        </w:tc>
      </w:tr>
      <w:tr w:rsidR="002036CC" w14:paraId="26BAD439" w14:textId="77777777" w:rsidTr="002036CC">
        <w:tc>
          <w:tcPr>
            <w:tcW w:w="4964" w:type="dxa"/>
          </w:tcPr>
          <w:p w14:paraId="2A7D7C7D" w14:textId="77777777" w:rsidR="002036CC" w:rsidRDefault="002036CC" w:rsidP="006C23B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C81E75" wp14:editId="3E45547B">
                  <wp:extent cx="3291840" cy="1971040"/>
                  <wp:effectExtent l="0" t="0" r="381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2367" cy="19713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7" w:type="dxa"/>
          </w:tcPr>
          <w:p w14:paraId="2B1D866D" w14:textId="77777777" w:rsidR="002036CC" w:rsidRDefault="002036CC" w:rsidP="006C23B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C6D4B2" wp14:editId="5ADA5441">
                  <wp:extent cx="3041227" cy="1971040"/>
                  <wp:effectExtent l="0" t="0" r="698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3943" cy="1972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6C5344" w14:textId="77777777" w:rsidR="002036CC" w:rsidRDefault="002036CC" w:rsidP="006C23B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1EC33943" w14:textId="0568BE62" w:rsidR="006C23B8" w:rsidRPr="0057547B" w:rsidRDefault="006C23B8" w:rsidP="006C23B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В </w:t>
      </w:r>
      <w:r w:rsidRPr="0057547B">
        <w:rPr>
          <w:rFonts w:ascii="Times New Roman" w:eastAsia="Calibri" w:hAnsi="Times New Roman" w:cs="Times New Roman"/>
          <w:sz w:val="24"/>
          <w:szCs w:val="24"/>
        </w:rPr>
        <w:t xml:space="preserve">процессе реализации проекта </w:t>
      </w:r>
      <w:r>
        <w:rPr>
          <w:rFonts w:ascii="Times New Roman" w:eastAsia="Calibri" w:hAnsi="Times New Roman" w:cs="Times New Roman"/>
          <w:sz w:val="24"/>
          <w:szCs w:val="24"/>
        </w:rPr>
        <w:t>р</w:t>
      </w:r>
      <w:r w:rsidRPr="0057547B">
        <w:rPr>
          <w:rFonts w:ascii="Times New Roman" w:eastAsia="Calibri" w:hAnsi="Times New Roman" w:cs="Times New Roman"/>
          <w:sz w:val="24"/>
          <w:szCs w:val="24"/>
        </w:rPr>
        <w:t xml:space="preserve">аботники культуры </w:t>
      </w:r>
      <w:r>
        <w:rPr>
          <w:rFonts w:ascii="Times New Roman" w:eastAsia="Calibri" w:hAnsi="Times New Roman" w:cs="Times New Roman"/>
          <w:sz w:val="24"/>
          <w:szCs w:val="24"/>
        </w:rPr>
        <w:t>наблюдали</w:t>
      </w:r>
      <w:r w:rsidRPr="0057547B">
        <w:rPr>
          <w:rFonts w:ascii="Times New Roman" w:eastAsia="Calibri" w:hAnsi="Times New Roman" w:cs="Times New Roman"/>
          <w:sz w:val="24"/>
          <w:szCs w:val="24"/>
        </w:rPr>
        <w:t xml:space="preserve"> повышение активности, эмоциональный всплеск, улучшение настроения</w:t>
      </w:r>
      <w:r>
        <w:rPr>
          <w:rFonts w:ascii="Times New Roman" w:eastAsia="Calibri" w:hAnsi="Times New Roman" w:cs="Times New Roman"/>
          <w:sz w:val="24"/>
          <w:szCs w:val="24"/>
        </w:rPr>
        <w:t xml:space="preserve"> у детей</w:t>
      </w:r>
      <w:r w:rsidRPr="0057547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r>
        <w:rPr>
          <w:rFonts w:ascii="Times New Roman" w:eastAsia="Calibri" w:hAnsi="Times New Roman" w:cs="Times New Roman"/>
          <w:sz w:val="24"/>
          <w:szCs w:val="24"/>
        </w:rPr>
        <w:t xml:space="preserve">а </w:t>
      </w:r>
      <w:r w:rsidRPr="0057547B">
        <w:rPr>
          <w:rFonts w:ascii="Times New Roman" w:eastAsia="Calibri" w:hAnsi="Times New Roman" w:cs="Times New Roman"/>
          <w:sz w:val="24"/>
          <w:szCs w:val="24"/>
        </w:rPr>
        <w:t>медицинский</w:t>
      </w:r>
      <w:r>
        <w:rPr>
          <w:rFonts w:ascii="Times New Roman" w:eastAsia="Calibri" w:hAnsi="Times New Roman" w:cs="Times New Roman"/>
          <w:sz w:val="24"/>
          <w:szCs w:val="24"/>
        </w:rPr>
        <w:t xml:space="preserve"> персонал отметил</w:t>
      </w:r>
      <w:r w:rsidRPr="0057547B">
        <w:rPr>
          <w:rFonts w:ascii="Times New Roman" w:eastAsia="Calibri" w:hAnsi="Times New Roman" w:cs="Times New Roman"/>
          <w:sz w:val="24"/>
          <w:szCs w:val="24"/>
        </w:rPr>
        <w:t>, что за счет получения положительных эмоций у маленьких пациентов происходит скорейшее в</w:t>
      </w:r>
      <w:r>
        <w:rPr>
          <w:rFonts w:ascii="Times New Roman" w:eastAsia="Calibri" w:hAnsi="Times New Roman" w:cs="Times New Roman"/>
          <w:sz w:val="24"/>
          <w:szCs w:val="24"/>
        </w:rPr>
        <w:t>ыздоровление.</w:t>
      </w:r>
    </w:p>
    <w:p w14:paraId="427885D9" w14:textId="77777777" w:rsidR="006C23B8" w:rsidRDefault="006C23B8" w:rsidP="0057547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6"/>
        <w:gridCol w:w="4735"/>
      </w:tblGrid>
      <w:tr w:rsidR="002036CC" w:rsidRPr="002036CC" w14:paraId="4911D20D" w14:textId="77777777" w:rsidTr="002036CC">
        <w:tc>
          <w:tcPr>
            <w:tcW w:w="4785" w:type="dxa"/>
          </w:tcPr>
          <w:p w14:paraId="24B3ACC0" w14:textId="77777777" w:rsidR="002036CC" w:rsidRPr="00E57147" w:rsidRDefault="002036CC" w:rsidP="002036CC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E5714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Игровая программа «Выздоравливаем вместе»</w:t>
            </w:r>
          </w:p>
          <w:p w14:paraId="1BF71034" w14:textId="77777777" w:rsidR="002036CC" w:rsidRPr="00E57147" w:rsidRDefault="002036CC" w:rsidP="002036CC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4786" w:type="dxa"/>
          </w:tcPr>
          <w:p w14:paraId="7035552F" w14:textId="77777777" w:rsidR="002036CC" w:rsidRPr="00E57147" w:rsidRDefault="002036CC" w:rsidP="002036CC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E5714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Концерт народных инструментов «В стране волшебной музыки»</w:t>
            </w:r>
          </w:p>
        </w:tc>
      </w:tr>
      <w:tr w:rsidR="002036CC" w14:paraId="429413E9" w14:textId="77777777" w:rsidTr="002036CC">
        <w:tc>
          <w:tcPr>
            <w:tcW w:w="4785" w:type="dxa"/>
          </w:tcPr>
          <w:p w14:paraId="4BB41ECE" w14:textId="77777777" w:rsidR="002036CC" w:rsidRDefault="002036CC" w:rsidP="0057547B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DF262C" wp14:editId="7FC81051">
                  <wp:extent cx="2926080" cy="1882986"/>
                  <wp:effectExtent l="0" t="0" r="762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966" cy="1884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580E95C2" w14:textId="77777777" w:rsidR="002036CC" w:rsidRDefault="002036CC" w:rsidP="0057547B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26E551" wp14:editId="243831DD">
                  <wp:extent cx="2748211" cy="1882986"/>
                  <wp:effectExtent l="0" t="0" r="0" b="317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7950" cy="18828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CCA2B8" w14:textId="77777777" w:rsidR="002036CC" w:rsidRDefault="002036CC" w:rsidP="0057547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568B34D9" w14:textId="0300CCF6" w:rsidR="00E144E7" w:rsidRPr="005433F3" w:rsidRDefault="00E144E7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5433F3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Проект «Музей имени Первой </w:t>
      </w:r>
      <w:r w:rsidR="005433F3" w:rsidRPr="005433F3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К</w:t>
      </w:r>
      <w:r w:rsidRPr="005433F3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онной армии в селе Великомихайловка: новый век, новая жизнь» на базе муниципального казённого учреждения культуры «</w:t>
      </w:r>
      <w:proofErr w:type="spellStart"/>
      <w:r w:rsidRPr="005433F3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Великомихайловский</w:t>
      </w:r>
      <w:proofErr w:type="spellEnd"/>
      <w:r w:rsidRPr="005433F3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 музей имени Первой </w:t>
      </w:r>
      <w:r w:rsidR="00665D9E" w:rsidRPr="005433F3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к</w:t>
      </w:r>
      <w:r w:rsidRPr="005433F3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онной армии» </w:t>
      </w:r>
    </w:p>
    <w:p w14:paraId="35775807" w14:textId="77777777" w:rsidR="00E144E7" w:rsidRPr="005433F3" w:rsidRDefault="00E144E7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14:paraId="3E78CD4C" w14:textId="2DAB186C" w:rsidR="00E144E7" w:rsidRPr="005433F3" w:rsidRDefault="00E144E7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proofErr w:type="spellStart"/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Великомихайловский</w:t>
      </w:r>
      <w:proofErr w:type="spellEnd"/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музей был создан в 1939 году в бывшем доме крестьянина Кравцова как музей имени И.В. Сталина. </w:t>
      </w:r>
      <w:proofErr w:type="gramStart"/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Именно в этом доме в 1919 году размещался  штаб Первой </w:t>
      </w:r>
      <w:r w:rsidR="005433F3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К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онной армии, </w:t>
      </w:r>
      <w:r w:rsidR="00665D9E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здесь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проходило заседание членов </w:t>
      </w:r>
      <w:r w:rsidR="00665D9E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р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еввоенсовета, на котором присутствовал</w:t>
      </w:r>
      <w:r w:rsidR="003721A5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и И.В. Сталин, К.Е. Ворошилов, А.И. Егоров, Е.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А. Щаденко.19 ноября 1919 года командование войсками Южного фронта издало приказ о реорганизации Первого </w:t>
      </w:r>
      <w:r w:rsidR="005433F3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К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онного Корпуса в Первую </w:t>
      </w:r>
      <w:r w:rsidR="005433F3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К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онную армию. 6 декабря 1919 года этот приказ был зачитан на заседан</w:t>
      </w:r>
      <w:r w:rsidR="0063433E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ии членов </w:t>
      </w:r>
      <w:r w:rsidR="00665D9E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р</w:t>
      </w:r>
      <w:r w:rsidR="0063433E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еввоенсовета</w:t>
      </w:r>
      <w:proofErr w:type="gramEnd"/>
      <w:r w:rsidR="0063433E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в этом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здании, что и считается историческим моментом создания Первой </w:t>
      </w:r>
      <w:r w:rsidR="005433F3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К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онной армии.</w:t>
      </w:r>
    </w:p>
    <w:p w14:paraId="3B68C4C3" w14:textId="267AC3A0" w:rsidR="00E144E7" w:rsidRPr="005433F3" w:rsidRDefault="00E144E7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В годы Великой Отечественной войны музей неоднократно подвергался разрушениям, но местные жители смогли сохранить его и основную часть бесценных экспонатов. Имя Сталина музей носил вплоть до 1957 года</w:t>
      </w:r>
      <w:r w:rsidR="00665D9E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,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после чего обрел современное название.</w:t>
      </w:r>
    </w:p>
    <w:p w14:paraId="3D5132C0" w14:textId="1CB94912" w:rsidR="00E144E7" w:rsidRPr="005433F3" w:rsidRDefault="00E144E7" w:rsidP="00665D9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Много интересных исторических экспонатов хранит музей имени Первой </w:t>
      </w:r>
      <w:r w:rsidR="00B77D8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К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онной армии. В фондах собрана коллекция нумизматики, филателии, предметов быта и многое другое. Общий фонд составляет более 15 000 предметов основного и научно-вспомогательного фонда. Площадь экспозиционно-выставочных помещений составляет 144 кв.</w:t>
      </w:r>
      <w:r w:rsidR="00665D9E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м. Музей является памятником истории и культуры федерального значения.</w:t>
      </w:r>
    </w:p>
    <w:p w14:paraId="6F14B548" w14:textId="5C6CAEDE" w:rsidR="00E144E7" w:rsidRPr="005433F3" w:rsidRDefault="00E144E7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Несмотря на смену формаций и многократную перелицовку отечественной истории, интерес к музею не угас, а</w:t>
      </w:r>
      <w:r w:rsidR="00665D9E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в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последние годы заметно возрос. Посетители здесь бывают круглый год. Это организованные экскурсии, группы студентов и школьников, частные лица. Среди посетителей музея – гости из всех регионов страны, а также ближнего и дальнего зарубежья. </w:t>
      </w:r>
    </w:p>
    <w:p w14:paraId="087B7A94" w14:textId="6CABEA3A" w:rsidR="00E144E7" w:rsidRPr="005433F3" w:rsidRDefault="00E144E7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Активно готовясь к юбилеям – столетию со дня образования Первой </w:t>
      </w:r>
      <w:r w:rsidR="00665D9E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к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онной армии и 80-летию со дня создания музея</w:t>
      </w:r>
      <w:r w:rsidR="00665D9E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–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получив грант, музей </w:t>
      </w:r>
      <w:r w:rsidR="00665D9E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обрёл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шанс на вторую жизнь</w:t>
      </w:r>
      <w:r w:rsidR="00665D9E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: в частности, теперь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тематически обустро</w:t>
      </w:r>
      <w:r w:rsidR="00665D9E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ена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внутридворов</w:t>
      </w:r>
      <w:r w:rsidR="00665D9E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ая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территори</w:t>
      </w:r>
      <w:r w:rsidR="00665D9E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я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музея. Она выдержана в стиле начала </w:t>
      </w:r>
      <w:r w:rsidR="00665D9E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  <w:lang w:val="en-US"/>
        </w:rPr>
        <w:t>XX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века</w:t>
      </w:r>
      <w:r w:rsidR="00665D9E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и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="00665D9E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редставляет собой выставочное пространство под открытым небом «Запрягаем коней: от тачанки до саней», в которо</w:t>
      </w:r>
      <w:r w:rsidR="00665D9E"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м</w:t>
      </w:r>
      <w:r w:rsidRPr="005433F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экспонируются предметы по содержанию коней в домашних условиях и в военных походах.</w:t>
      </w:r>
    </w:p>
    <w:p w14:paraId="041A3724" w14:textId="77777777" w:rsidR="0003255C" w:rsidRDefault="0003255C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75"/>
        <w:gridCol w:w="4696"/>
      </w:tblGrid>
      <w:tr w:rsidR="0003255C" w14:paraId="3252F66E" w14:textId="77777777" w:rsidTr="00387B79">
        <w:tc>
          <w:tcPr>
            <w:tcW w:w="4875" w:type="dxa"/>
          </w:tcPr>
          <w:p w14:paraId="7CC21C78" w14:textId="77777777" w:rsidR="0003255C" w:rsidRDefault="0003255C" w:rsidP="00E144E7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DDB22B" wp14:editId="4608EF04">
                  <wp:extent cx="2989246" cy="2241974"/>
                  <wp:effectExtent l="0" t="0" r="1905" b="6350"/>
                  <wp:docPr id="13" name="Рисунок 13" descr="E:\i (1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i (1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3908" cy="2245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6" w:type="dxa"/>
          </w:tcPr>
          <w:p w14:paraId="3DCB10DE" w14:textId="77777777" w:rsidR="0003255C" w:rsidRDefault="0003255C" w:rsidP="00E144E7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C64CA9" wp14:editId="5577D1ED">
                  <wp:extent cx="2871843" cy="2241974"/>
                  <wp:effectExtent l="0" t="0" r="5080" b="6350"/>
                  <wp:docPr id="14" name="Рисунок 14" descr="E:\i (1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i (1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1842" cy="2241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C4B560" w14:textId="77777777" w:rsidR="0003255C" w:rsidRPr="00E144E7" w:rsidRDefault="0003255C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1C6EEE6E" w14:textId="7A4F8BF9" w:rsidR="00E144E7" w:rsidRPr="00E144E7" w:rsidRDefault="00E144E7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144E7">
        <w:rPr>
          <w:rFonts w:ascii="Times New Roman" w:eastAsia="Calibri" w:hAnsi="Times New Roman" w:cs="Times New Roman"/>
          <w:sz w:val="24"/>
          <w:szCs w:val="24"/>
        </w:rPr>
        <w:t>Для создания выставочного пространства на средства гранта был приобрет</w:t>
      </w:r>
      <w:r w:rsidR="00665D9E">
        <w:rPr>
          <w:rFonts w:ascii="Times New Roman" w:eastAsia="Calibri" w:hAnsi="Times New Roman" w:cs="Times New Roman"/>
          <w:sz w:val="24"/>
          <w:szCs w:val="24"/>
        </w:rPr>
        <w:t>ё</w:t>
      </w:r>
      <w:r w:rsidRPr="00E144E7">
        <w:rPr>
          <w:rFonts w:ascii="Times New Roman" w:eastAsia="Calibri" w:hAnsi="Times New Roman" w:cs="Times New Roman"/>
          <w:sz w:val="24"/>
          <w:szCs w:val="24"/>
        </w:rPr>
        <w:t xml:space="preserve">н материал </w:t>
      </w:r>
      <w:r w:rsidR="00230A88">
        <w:rPr>
          <w:rFonts w:ascii="Times New Roman" w:eastAsia="Calibri" w:hAnsi="Times New Roman" w:cs="Times New Roman"/>
          <w:sz w:val="24"/>
          <w:szCs w:val="24"/>
        </w:rPr>
        <w:t>для изготовления и оформления интерактивных площадок</w:t>
      </w:r>
      <w:r w:rsidRPr="00E144E7">
        <w:rPr>
          <w:rFonts w:ascii="Times New Roman" w:eastAsia="Calibri" w:hAnsi="Times New Roman" w:cs="Times New Roman"/>
          <w:sz w:val="24"/>
          <w:szCs w:val="24"/>
        </w:rPr>
        <w:t xml:space="preserve">, скульптура лошади и информационные выставочные стенды. </w:t>
      </w:r>
    </w:p>
    <w:p w14:paraId="66BDC188" w14:textId="5DF835BD" w:rsidR="00E144E7" w:rsidRPr="0021020D" w:rsidRDefault="00E144E7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lastRenderedPageBreak/>
        <w:t xml:space="preserve">Рабочая  группа по реализации проекта состояла из </w:t>
      </w:r>
      <w:r w:rsidR="0063433E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директора и 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сотрудников музея</w:t>
      </w:r>
      <w:r w:rsidR="0063433E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. 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Социальными и финансовыми партнерами проекта являются: администрация Новооскольского городского округа, Великомихайловская территориальная администрация, управление культуры администрации Новооскольского городского округа, МКУК «Новооскольская клубная система», Новооскольская районная общественно-политическая газета «Вперёд» и сетевое издание Новооскольского городского о</w:t>
      </w:r>
      <w:r w:rsidR="0063433E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круга «Вперед»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. </w:t>
      </w:r>
    </w:p>
    <w:p w14:paraId="18B67ADD" w14:textId="72724070" w:rsidR="00E144E7" w:rsidRPr="0021020D" w:rsidRDefault="00E144E7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Строительные работы по созданию открытой выставки выполняла рабочая группа административно-хозяйственного отдела управления культуры администрации Новооскольского городского округа.</w:t>
      </w:r>
    </w:p>
    <w:p w14:paraId="2B943ED0" w14:textId="54041767" w:rsidR="00E144E7" w:rsidRPr="0021020D" w:rsidRDefault="00E144E7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Проект «Музей имени Первой </w:t>
      </w:r>
      <w:r w:rsidR="00B05711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к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онной армии в селе Великомихайловка: новый век, новая жизнь», был реализован в 4 этапа.</w:t>
      </w:r>
    </w:p>
    <w:p w14:paraId="713A72D3" w14:textId="3906CC19" w:rsidR="00E144E7" w:rsidRPr="0021020D" w:rsidRDefault="00E144E7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Первым этапом стал сбор, систематизация и обработка материалов о коневодстве, кожевенном деле и кузнечном производстве в селе Великомихайловка. На втором этапе был произведен монтаж деревянного павильона </w:t>
      </w:r>
      <w:r w:rsidR="00B05711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(при содействии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социальны</w:t>
      </w:r>
      <w:r w:rsidR="00B05711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х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партнер</w:t>
      </w:r>
      <w:r w:rsidR="00B05711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ов)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. Третий этап </w:t>
      </w:r>
      <w:r w:rsidR="00B05711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–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оформление нового выставочного пространства музея о лошадях «Запрягаем коней: от тачанки до саней». Четвертый этап – рекламная деятельность о реализации проекта, сотрудничество со СМИ, разработка  сценария  открытия выставки «Запрягаем коней: от тачанки до саней» и изготовление сувенирной продукции.</w:t>
      </w:r>
    </w:p>
    <w:p w14:paraId="6A53EA82" w14:textId="77777777" w:rsidR="00E144E7" w:rsidRPr="0021020D" w:rsidRDefault="00E144E7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Выставочные стенды, размещенные в экспозиции</w:t>
      </w:r>
      <w:r w:rsidR="000D1D30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музея под открытым небом, включают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следующую информацию:</w:t>
      </w:r>
    </w:p>
    <w:p w14:paraId="30585FC2" w14:textId="1D9D118F" w:rsidR="00E144E7" w:rsidRPr="0021020D" w:rsidRDefault="00E144E7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- «Породы русских коней» - будёновская лошадь, русская верховая,</w:t>
      </w:r>
      <w:r w:rsidR="00ED3D06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башкирская лошадь,</w:t>
      </w:r>
      <w:r w:rsidR="00ED3D06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русский рысак, орловский рысак, донская лошадь, русский тяжеловоз, вятская лошадь. Красочные рисунки главных русских пород лошадей, описания</w:t>
      </w:r>
      <w:r w:rsidR="00B05711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,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характеристики каждой из породы. </w:t>
      </w:r>
    </w:p>
    <w:p w14:paraId="495E69D8" w14:textId="5C459FC9" w:rsidR="00E144E7" w:rsidRPr="0021020D" w:rsidRDefault="00E144E7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- «Масти, отметины и приметы лошади» главные опознавательные признаки, отличающ</w:t>
      </w:r>
      <w:r w:rsidR="00B05711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ие одну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лошадь от другой</w:t>
      </w:r>
      <w:r w:rsidR="00B05711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,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представлены на иллюстрациях данного плаката. </w:t>
      </w:r>
    </w:p>
    <w:p w14:paraId="460F718A" w14:textId="760FD901" w:rsidR="00E144E7" w:rsidRPr="0021020D" w:rsidRDefault="00B05711" w:rsidP="00B0571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–</w:t>
      </w:r>
      <w:r w:rsidR="00E144E7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«Седлаем и запрягаем коней» - на плакате в иллюстрациях представлены основные элементы упряжи, виды и способы запряжки коней.</w:t>
      </w:r>
    </w:p>
    <w:p w14:paraId="59838E74" w14:textId="13B1E013" w:rsidR="00E144E7" w:rsidRPr="0021020D" w:rsidRDefault="00E144E7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- «Подковываем лошадь» - плакат информирует о разновидности подков и обоснов</w:t>
      </w:r>
      <w:r w:rsidR="00B05711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ывает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важност</w:t>
      </w:r>
      <w:r w:rsidR="00B05711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ь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подковывания, также</w:t>
      </w:r>
      <w:r w:rsidR="00B05711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здесь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изображен поэтапный процесс технологии подковывания лошадей. </w:t>
      </w:r>
    </w:p>
    <w:p w14:paraId="26FCD162" w14:textId="26F6DDE5" w:rsidR="00E144E7" w:rsidRPr="0021020D" w:rsidRDefault="00E144E7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- «Тачанка» - на плакате представлены фотографии из фондов музея о</w:t>
      </w:r>
      <w:r w:rsidR="00ED3D06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б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участии во Всесоюзном агитпоходе по местам боевой славы Первой конной армии в 1967 году и текст одноим</w:t>
      </w:r>
      <w:r w:rsidR="00B05711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ё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нной песни.</w:t>
      </w:r>
    </w:p>
    <w:p w14:paraId="4BF95CE4" w14:textId="77777777" w:rsidR="00E144E7" w:rsidRPr="0021020D" w:rsidRDefault="00E144E7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- «Образ лошади в искусстве» - акцент сделан на известные картины художников батальных полотен советского периода, соблюдена тема Первой конной армии.</w:t>
      </w:r>
    </w:p>
    <w:p w14:paraId="386D6AD3" w14:textId="67AB6BF0" w:rsidR="00E144E7" w:rsidRPr="0021020D" w:rsidRDefault="00E144E7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- «Образ лошади в литературе» - знаменитые высказывания известных писателей о лошадях, наглядно представлены произведения литературы, в которых главный герой </w:t>
      </w:r>
      <w:r w:rsidR="00B05711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–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конь. </w:t>
      </w:r>
    </w:p>
    <w:p w14:paraId="58A7EBE1" w14:textId="5378A042" w:rsidR="00E144E7" w:rsidRPr="0021020D" w:rsidRDefault="00E144E7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- «Лошади в годы войны» </w:t>
      </w:r>
      <w:r w:rsidR="00B05711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–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применение лошади в сражениях в годы войн, начиная от былинных богатырей и заканчивая применение лошадей в конно</w:t>
      </w:r>
      <w:r w:rsidR="00B05711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-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механизированных дивизиях </w:t>
      </w:r>
      <w:r w:rsidR="00ED3D06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в период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Великой Отечественной войны.</w:t>
      </w:r>
    </w:p>
    <w:p w14:paraId="3D10FEAA" w14:textId="55A8DB7E" w:rsidR="0003255C" w:rsidRPr="00E144E7" w:rsidRDefault="0003255C" w:rsidP="0003255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Создание открытой выставки нашло активную  поддержку со стороны местных сообществ и местных жителей. В экспозиции музея «Запрягаем коней: от тачанки до саней» экспонируются предметы,  переданные местными жителями: седёлки, подпруги, вожжи, шлеи, подковы, средство управления упряжной лошадью и другие части русской упряжи, конная амуниция, гужевой транспорт, крестьянская утварь начала двадцатого </w:t>
      </w:r>
      <w:r w:rsidRPr="00E144E7">
        <w:rPr>
          <w:rFonts w:ascii="Times New Roman" w:eastAsia="Calibri" w:hAnsi="Times New Roman" w:cs="Times New Roman"/>
          <w:sz w:val="24"/>
          <w:szCs w:val="24"/>
        </w:rPr>
        <w:t>века.</w:t>
      </w:r>
    </w:p>
    <w:p w14:paraId="50069720" w14:textId="77777777" w:rsidR="0003255C" w:rsidRDefault="0003255C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27E07886" w14:textId="77777777" w:rsidR="0003255C" w:rsidRDefault="0003255C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79"/>
        <w:gridCol w:w="4792"/>
      </w:tblGrid>
      <w:tr w:rsidR="0003255C" w14:paraId="1A68806F" w14:textId="77777777" w:rsidTr="00387B79">
        <w:tc>
          <w:tcPr>
            <w:tcW w:w="4779" w:type="dxa"/>
          </w:tcPr>
          <w:p w14:paraId="697C749C" w14:textId="77777777" w:rsidR="0003255C" w:rsidRDefault="0003255C" w:rsidP="00E144E7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0BD4577" wp14:editId="281ED44D">
                  <wp:extent cx="2964404" cy="2553547"/>
                  <wp:effectExtent l="0" t="0" r="7620" b="0"/>
                  <wp:docPr id="19" name="Рисунок 19" descr="E:\i (2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i (2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7078" cy="255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92" w:type="dxa"/>
          </w:tcPr>
          <w:p w14:paraId="66926CE5" w14:textId="77777777" w:rsidR="0003255C" w:rsidRDefault="0003255C" w:rsidP="00E144E7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C3615E" wp14:editId="7F7B335A">
                  <wp:extent cx="2980266" cy="2550205"/>
                  <wp:effectExtent l="0" t="0" r="0" b="2540"/>
                  <wp:docPr id="18" name="Рисунок 18" descr="E:\i (2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i (2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250" cy="255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613E3BD" w14:textId="77777777" w:rsidR="0003255C" w:rsidRDefault="0003255C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34149317" w14:textId="77777777" w:rsidR="0003255C" w:rsidRDefault="0003255C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145BB37F" w14:textId="77777777" w:rsidR="0003255C" w:rsidRPr="00E144E7" w:rsidRDefault="0003255C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1D01D652" w14:textId="6E8ED4BB" w:rsidR="00E144E7" w:rsidRDefault="00E144E7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144E7">
        <w:rPr>
          <w:rFonts w:ascii="Times New Roman" w:eastAsia="Calibri" w:hAnsi="Times New Roman" w:cs="Times New Roman"/>
          <w:sz w:val="24"/>
          <w:szCs w:val="24"/>
        </w:rPr>
        <w:t>Особое место в экспозиции нового выставочного пространства занимает предмет</w:t>
      </w:r>
      <w:r w:rsidR="008630B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8630B2" w:rsidRPr="008630B2">
        <w:rPr>
          <w:rFonts w:ascii="Times New Roman" w:eastAsia="Calibri" w:hAnsi="Times New Roman" w:cs="Times New Roman"/>
          <w:color w:val="FF0000"/>
          <w:sz w:val="24"/>
          <w:szCs w:val="24"/>
        </w:rPr>
        <w:t>из</w:t>
      </w:r>
      <w:r w:rsidRPr="00E144E7">
        <w:rPr>
          <w:rFonts w:ascii="Times New Roman" w:eastAsia="Calibri" w:hAnsi="Times New Roman" w:cs="Times New Roman"/>
          <w:sz w:val="24"/>
          <w:szCs w:val="24"/>
        </w:rPr>
        <w:t xml:space="preserve"> основного фонда – тачанка.</w:t>
      </w:r>
    </w:p>
    <w:p w14:paraId="6A87D0B1" w14:textId="77777777" w:rsidR="0003255C" w:rsidRDefault="0003255C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64"/>
        <w:gridCol w:w="5107"/>
      </w:tblGrid>
      <w:tr w:rsidR="0003255C" w14:paraId="2D6E9DFF" w14:textId="77777777" w:rsidTr="00387B79">
        <w:tc>
          <w:tcPr>
            <w:tcW w:w="4464" w:type="dxa"/>
          </w:tcPr>
          <w:p w14:paraId="775E0C62" w14:textId="77777777" w:rsidR="0003255C" w:rsidRDefault="0003255C" w:rsidP="00E144E7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6E0C97" wp14:editId="7CE5D14C">
                  <wp:extent cx="3061547" cy="2648374"/>
                  <wp:effectExtent l="0" t="0" r="5715" b="0"/>
                  <wp:docPr id="15" name="Рисунок 15" descr="E:\i (1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i (1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3871" cy="2650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7" w:type="dxa"/>
          </w:tcPr>
          <w:p w14:paraId="6E0E15FE" w14:textId="77777777" w:rsidR="0003255C" w:rsidRDefault="0003255C" w:rsidP="00E144E7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9B45A6" wp14:editId="3ACBC0A8">
                  <wp:extent cx="3531101" cy="2648373"/>
                  <wp:effectExtent l="0" t="0" r="0" b="0"/>
                  <wp:docPr id="16" name="Рисунок 16" descr="E:\i (1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i (19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2537" cy="2649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B008B2" w14:textId="77777777" w:rsidR="0003255C" w:rsidRPr="00E144E7" w:rsidRDefault="0003255C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074A4BF7" w14:textId="67FA6658" w:rsidR="00E144E7" w:rsidRPr="0021020D" w:rsidRDefault="00E144E7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E144E7">
        <w:rPr>
          <w:rFonts w:ascii="Times New Roman" w:eastAsia="Calibri" w:hAnsi="Times New Roman" w:cs="Times New Roman"/>
          <w:sz w:val="24"/>
          <w:szCs w:val="24"/>
        </w:rPr>
        <w:t xml:space="preserve">В ходе реализации проекта экспонат выставки, приобретенный на средства </w:t>
      </w:r>
      <w:r w:rsidR="008630B2">
        <w:rPr>
          <w:rFonts w:ascii="Times New Roman" w:eastAsia="Calibri" w:hAnsi="Times New Roman" w:cs="Times New Roman"/>
          <w:sz w:val="24"/>
          <w:szCs w:val="24"/>
        </w:rPr>
        <w:t>Г</w:t>
      </w:r>
      <w:r w:rsidRPr="00E144E7">
        <w:rPr>
          <w:rFonts w:ascii="Times New Roman" w:eastAsia="Calibri" w:hAnsi="Times New Roman" w:cs="Times New Roman"/>
          <w:sz w:val="24"/>
          <w:szCs w:val="24"/>
        </w:rPr>
        <w:t xml:space="preserve">ранта, 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скульптура лошади, был задействован на презентационной интерактивной выставке Новоосколь</w:t>
      </w:r>
      <w:r w:rsidR="00585327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ского городского округа, на </w:t>
      </w:r>
      <w:r w:rsidR="00585327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  <w:lang w:val="en-US"/>
        </w:rPr>
        <w:t>XII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Международном фестивале славянской культуры «Хотмыжская осень» в Борисовском районе. В качестве фотозоны скульптура вместе с первоконником пользовалась большой популярностью у посетителей выставки.</w:t>
      </w:r>
    </w:p>
    <w:p w14:paraId="4850F827" w14:textId="5BEA0177" w:rsidR="00E144E7" w:rsidRPr="0021020D" w:rsidRDefault="00E144E7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Поэтапная работа реализаци</w:t>
      </w:r>
      <w:r w:rsidR="008630B2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и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проекта активно освещалась в СМИ, на официальном сайте и страницах социальных сетей музея, сайт</w:t>
      </w:r>
      <w:r w:rsidR="00B453BD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ах социальных партнеров проекта.</w:t>
      </w:r>
    </w:p>
    <w:p w14:paraId="654CDD90" w14:textId="0328D811" w:rsidR="00E144E7" w:rsidRDefault="00E144E7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6 декабря 2019 года у здания Великомихайловского музея состоялось торжественное мероприятие, посвящённое 100</w:t>
      </w:r>
      <w:r w:rsidR="008630B2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-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летию создания Первой конной армии и 80-летию со дня основания музея. В торжественном мероприятии приняли участие около 4000 человек. Перед собравшимися выступили: первый заместитель главы администрации Новооскольского городского округа по социальной политике Евсеева А.А., председатель Совета депутатов Новооскольского городского округ</w:t>
      </w:r>
      <w:r w:rsidR="00B453BD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а, руководитель фракции партии «Единая Россия» 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Попова А.И., начальник управления по делам архивов Белгородской </w:t>
      </w:r>
      <w:r w:rsidRPr="00E144E7">
        <w:rPr>
          <w:rFonts w:ascii="Times New Roman" w:eastAsia="Calibri" w:hAnsi="Times New Roman" w:cs="Times New Roman"/>
          <w:sz w:val="24"/>
          <w:szCs w:val="24"/>
        </w:rPr>
        <w:lastRenderedPageBreak/>
        <w:t>области, автор книги «Великомихайловка» Субботин П.Ю., настоятель храма Рождества Пресвятой Богородицы отец Алексей и другие.</w:t>
      </w:r>
    </w:p>
    <w:p w14:paraId="50DCBEA5" w14:textId="77777777" w:rsidR="00750795" w:rsidRDefault="00750795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8"/>
        <w:gridCol w:w="4883"/>
      </w:tblGrid>
      <w:tr w:rsidR="00750795" w14:paraId="6C879BA3" w14:textId="77777777" w:rsidTr="00387B79">
        <w:tc>
          <w:tcPr>
            <w:tcW w:w="4688" w:type="dxa"/>
          </w:tcPr>
          <w:p w14:paraId="3F8A97E8" w14:textId="77777777" w:rsidR="00750795" w:rsidRDefault="00750795" w:rsidP="00E144E7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AAAE38" wp14:editId="6FEA753B">
                  <wp:extent cx="3044395" cy="2282613"/>
                  <wp:effectExtent l="0" t="0" r="3810" b="3810"/>
                  <wp:docPr id="20" name="Рисунок 20" descr="E:\i (3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E:\i (3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6636" cy="2284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3" w:type="dxa"/>
          </w:tcPr>
          <w:p w14:paraId="42F28290" w14:textId="77777777" w:rsidR="00750795" w:rsidRDefault="00750795" w:rsidP="00E144E7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A03EF0" wp14:editId="6E9B433E">
                  <wp:extent cx="3176693" cy="2282613"/>
                  <wp:effectExtent l="0" t="0" r="5080" b="3810"/>
                  <wp:docPr id="21" name="Рисунок 21" descr="E:\i (3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E:\i (3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524" cy="22860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6AA770" w14:textId="77777777" w:rsidR="00750795" w:rsidRPr="00E144E7" w:rsidRDefault="00750795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7BA64AD3" w14:textId="50F5AEA9" w:rsidR="00E144E7" w:rsidRPr="00E144E7" w:rsidRDefault="00E144E7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144E7">
        <w:rPr>
          <w:rFonts w:ascii="Times New Roman" w:eastAsia="Calibri" w:hAnsi="Times New Roman" w:cs="Times New Roman"/>
          <w:sz w:val="24"/>
          <w:szCs w:val="24"/>
        </w:rPr>
        <w:t xml:space="preserve">Кульминацией торжества стала презентация нового выставочного пространства «Запрягаем коней: от тачанки до саней». Она вызвала большой интерес у посетителей музея. Презентация выставки широко освещалась </w:t>
      </w:r>
      <w:r w:rsidR="00B453BD">
        <w:rPr>
          <w:rFonts w:ascii="Times New Roman" w:eastAsia="Calibri" w:hAnsi="Times New Roman" w:cs="Times New Roman"/>
          <w:sz w:val="24"/>
          <w:szCs w:val="24"/>
        </w:rPr>
        <w:t>в средствах массовой информации.</w:t>
      </w:r>
    </w:p>
    <w:p w14:paraId="35918A5F" w14:textId="293F7732" w:rsidR="00E144E7" w:rsidRPr="00E144E7" w:rsidRDefault="00E144E7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144E7">
        <w:rPr>
          <w:rFonts w:ascii="Times New Roman" w:eastAsia="Calibri" w:hAnsi="Times New Roman" w:cs="Times New Roman"/>
          <w:sz w:val="24"/>
          <w:szCs w:val="24"/>
        </w:rPr>
        <w:t xml:space="preserve">В этот день сотрудники музея </w:t>
      </w:r>
      <w:r w:rsidR="00B453BD" w:rsidRPr="00E144E7">
        <w:rPr>
          <w:rFonts w:ascii="Times New Roman" w:eastAsia="Calibri" w:hAnsi="Times New Roman" w:cs="Times New Roman"/>
          <w:sz w:val="24"/>
          <w:szCs w:val="24"/>
        </w:rPr>
        <w:t xml:space="preserve">также </w:t>
      </w:r>
      <w:r w:rsidRPr="00E144E7">
        <w:rPr>
          <w:rFonts w:ascii="Times New Roman" w:eastAsia="Calibri" w:hAnsi="Times New Roman" w:cs="Times New Roman"/>
          <w:sz w:val="24"/>
          <w:szCs w:val="24"/>
        </w:rPr>
        <w:t>приняли активное участие в брендовом праздн</w:t>
      </w:r>
      <w:r w:rsidR="00B453BD">
        <w:rPr>
          <w:rFonts w:ascii="Times New Roman" w:eastAsia="Calibri" w:hAnsi="Times New Roman" w:cs="Times New Roman"/>
          <w:sz w:val="24"/>
          <w:szCs w:val="24"/>
        </w:rPr>
        <w:t xml:space="preserve">ике сельской территории </w:t>
      </w:r>
      <w:r w:rsidR="008630B2">
        <w:rPr>
          <w:rFonts w:ascii="Times New Roman" w:eastAsia="Calibri" w:hAnsi="Times New Roman" w:cs="Times New Roman"/>
          <w:sz w:val="24"/>
          <w:szCs w:val="24"/>
        </w:rPr>
        <w:t>–</w:t>
      </w:r>
      <w:r w:rsidR="00B453BD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453BD">
        <w:rPr>
          <w:rFonts w:ascii="Times New Roman" w:eastAsia="Calibri" w:hAnsi="Times New Roman" w:cs="Times New Roman"/>
          <w:sz w:val="24"/>
          <w:szCs w:val="24"/>
          <w:lang w:val="en-US"/>
        </w:rPr>
        <w:t>III</w:t>
      </w:r>
      <w:r w:rsidRPr="00E144E7">
        <w:rPr>
          <w:rFonts w:ascii="Times New Roman" w:eastAsia="Calibri" w:hAnsi="Times New Roman" w:cs="Times New Roman"/>
          <w:sz w:val="24"/>
          <w:szCs w:val="24"/>
        </w:rPr>
        <w:t xml:space="preserve"> межрайонном фестивале героико-патриотической песни «В боях рождённая», который состоялся в Великомихайловском центре культурного развития. </w:t>
      </w:r>
    </w:p>
    <w:p w14:paraId="2B7632F5" w14:textId="2FEF0B9B" w:rsidR="00E144E7" w:rsidRDefault="00E144E7" w:rsidP="00B453BD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144E7">
        <w:rPr>
          <w:rFonts w:ascii="Times New Roman" w:eastAsia="Calibri" w:hAnsi="Times New Roman" w:cs="Times New Roman"/>
          <w:sz w:val="24"/>
          <w:szCs w:val="24"/>
        </w:rPr>
        <w:t>Итоги проекта</w:t>
      </w:r>
      <w:r w:rsidR="00B453BD">
        <w:rPr>
          <w:rFonts w:ascii="Times New Roman" w:eastAsia="Calibri" w:hAnsi="Times New Roman" w:cs="Times New Roman"/>
          <w:sz w:val="24"/>
          <w:szCs w:val="24"/>
        </w:rPr>
        <w:t>.</w:t>
      </w:r>
      <w:r w:rsidRPr="00E144E7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453BD">
        <w:rPr>
          <w:rFonts w:ascii="Times New Roman" w:eastAsia="Calibri" w:hAnsi="Times New Roman" w:cs="Times New Roman"/>
          <w:sz w:val="24"/>
          <w:szCs w:val="24"/>
        </w:rPr>
        <w:t>В</w:t>
      </w:r>
      <w:r w:rsidR="00B453BD" w:rsidRPr="00B453BD">
        <w:rPr>
          <w:rFonts w:ascii="Times New Roman" w:eastAsia="Calibri" w:hAnsi="Times New Roman" w:cs="Times New Roman"/>
          <w:sz w:val="24"/>
          <w:szCs w:val="24"/>
        </w:rPr>
        <w:t>ыставочн</w:t>
      </w:r>
      <w:r w:rsidR="008630B2" w:rsidRPr="008630B2">
        <w:rPr>
          <w:rFonts w:ascii="Times New Roman" w:eastAsia="Calibri" w:hAnsi="Times New Roman" w:cs="Times New Roman"/>
          <w:color w:val="FF0000"/>
          <w:sz w:val="24"/>
          <w:szCs w:val="24"/>
        </w:rPr>
        <w:t>ое</w:t>
      </w:r>
      <w:r w:rsidR="00B453BD" w:rsidRPr="00B453BD">
        <w:rPr>
          <w:rFonts w:ascii="Times New Roman" w:eastAsia="Calibri" w:hAnsi="Times New Roman" w:cs="Times New Roman"/>
          <w:sz w:val="24"/>
          <w:szCs w:val="24"/>
        </w:rPr>
        <w:t xml:space="preserve"> пространств</w:t>
      </w:r>
      <w:r w:rsidR="008630B2" w:rsidRPr="008630B2">
        <w:rPr>
          <w:rFonts w:ascii="Times New Roman" w:eastAsia="Calibri" w:hAnsi="Times New Roman" w:cs="Times New Roman"/>
          <w:color w:val="FF0000"/>
          <w:sz w:val="24"/>
          <w:szCs w:val="24"/>
        </w:rPr>
        <w:t>о</w:t>
      </w:r>
      <w:r w:rsidR="00B453BD" w:rsidRPr="00B453BD">
        <w:rPr>
          <w:rFonts w:ascii="Times New Roman" w:eastAsia="Calibri" w:hAnsi="Times New Roman" w:cs="Times New Roman"/>
          <w:sz w:val="24"/>
          <w:szCs w:val="24"/>
        </w:rPr>
        <w:t xml:space="preserve"> «Запрягаем коней: от тачанки до саней»</w:t>
      </w:r>
      <w:r w:rsidR="00B453BD">
        <w:rPr>
          <w:rFonts w:ascii="Times New Roman" w:eastAsia="Calibri" w:hAnsi="Times New Roman" w:cs="Times New Roman"/>
          <w:sz w:val="24"/>
          <w:szCs w:val="24"/>
        </w:rPr>
        <w:t>, созданное в рамках проекта, получившего грант Губернатора области, получилось интересным и</w:t>
      </w:r>
      <w:r w:rsidRPr="00E144E7">
        <w:rPr>
          <w:rFonts w:ascii="Times New Roman" w:eastAsia="Calibri" w:hAnsi="Times New Roman" w:cs="Times New Roman"/>
          <w:sz w:val="24"/>
          <w:szCs w:val="24"/>
        </w:rPr>
        <w:t xml:space="preserve"> насыщенным</w:t>
      </w:r>
      <w:r w:rsidR="00B453BD">
        <w:rPr>
          <w:rFonts w:ascii="Times New Roman" w:eastAsia="Calibri" w:hAnsi="Times New Roman" w:cs="Times New Roman"/>
          <w:sz w:val="24"/>
          <w:szCs w:val="24"/>
        </w:rPr>
        <w:t>, в</w:t>
      </w:r>
      <w:r w:rsidRPr="00E144E7">
        <w:rPr>
          <w:rFonts w:ascii="Times New Roman" w:eastAsia="Calibri" w:hAnsi="Times New Roman" w:cs="Times New Roman"/>
          <w:sz w:val="24"/>
          <w:szCs w:val="24"/>
        </w:rPr>
        <w:t xml:space="preserve"> нем хорошо сочетаются история и современность, оно вызывает интерес у посе</w:t>
      </w:r>
      <w:r w:rsidR="00B453BD">
        <w:rPr>
          <w:rFonts w:ascii="Times New Roman" w:eastAsia="Calibri" w:hAnsi="Times New Roman" w:cs="Times New Roman"/>
          <w:sz w:val="24"/>
          <w:szCs w:val="24"/>
        </w:rPr>
        <w:t>тителей различного возраста. Д</w:t>
      </w:r>
      <w:r w:rsidRPr="00E144E7">
        <w:rPr>
          <w:rFonts w:ascii="Times New Roman" w:eastAsia="Calibri" w:hAnsi="Times New Roman" w:cs="Times New Roman"/>
          <w:sz w:val="24"/>
          <w:szCs w:val="24"/>
        </w:rPr>
        <w:t xml:space="preserve">анная выставка не статична, </w:t>
      </w:r>
      <w:r w:rsidR="00B453BD">
        <w:rPr>
          <w:rFonts w:ascii="Times New Roman" w:eastAsia="Calibri" w:hAnsi="Times New Roman" w:cs="Times New Roman"/>
          <w:sz w:val="24"/>
          <w:szCs w:val="24"/>
        </w:rPr>
        <w:t xml:space="preserve">так как </w:t>
      </w:r>
      <w:r w:rsidRPr="00E144E7">
        <w:rPr>
          <w:rFonts w:ascii="Times New Roman" w:eastAsia="Calibri" w:hAnsi="Times New Roman" w:cs="Times New Roman"/>
          <w:sz w:val="24"/>
          <w:szCs w:val="24"/>
        </w:rPr>
        <w:t>есть площадка для дальнейшего развития, пополнения новыми экспонатами.</w:t>
      </w:r>
      <w:r w:rsidR="00B453BD">
        <w:rPr>
          <w:rFonts w:ascii="Times New Roman" w:eastAsia="Calibri" w:hAnsi="Times New Roman" w:cs="Times New Roman"/>
          <w:sz w:val="24"/>
          <w:szCs w:val="24"/>
        </w:rPr>
        <w:t xml:space="preserve"> Музей расширил свои границы, а</w:t>
      </w:r>
      <w:r w:rsidRPr="00E144E7">
        <w:rPr>
          <w:rFonts w:ascii="Times New Roman" w:eastAsia="Calibri" w:hAnsi="Times New Roman" w:cs="Times New Roman"/>
          <w:sz w:val="24"/>
          <w:szCs w:val="24"/>
        </w:rPr>
        <w:t xml:space="preserve"> новое выставочное пространство «Запрягаем коней: от тачанки до саней», несомненно,  привлечет новых посетителей музея.</w:t>
      </w:r>
    </w:p>
    <w:p w14:paraId="708DAFAD" w14:textId="77777777" w:rsidR="00767D5B" w:rsidRDefault="00767D5B" w:rsidP="00B453BD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0699756A" w14:textId="77777777" w:rsidR="00A114D4" w:rsidRPr="0021020D" w:rsidRDefault="00A114D4" w:rsidP="00A114D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21020D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Проект «Создание культурной среды по месту жительства в микрорайонах поселка Чернянка» на базе управления культуры администрации муниципального района «Чернянский район»</w:t>
      </w:r>
    </w:p>
    <w:p w14:paraId="483A16D5" w14:textId="77777777" w:rsidR="00A114D4" w:rsidRPr="0021020D" w:rsidRDefault="00A114D4" w:rsidP="00A114D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14:paraId="778AD379" w14:textId="2AF62966" w:rsidR="00A114D4" w:rsidRPr="0021020D" w:rsidRDefault="00A114D4" w:rsidP="00A114D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Социально</w:t>
      </w:r>
      <w:r w:rsidR="00126A6E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-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культурный проект «Создание культурной среды по месту жительства в микрорайонах поселка Чернянка» был направлен на культурное обслуживание жителей поселка Чернянка, проживающих в новых микрорайонах Восточный, Кольцова, Сахарный завод, улиц Индустриальная, Маринченко, Степана Разина.</w:t>
      </w:r>
    </w:p>
    <w:p w14:paraId="23DFD0F4" w14:textId="54979878" w:rsidR="00A114D4" w:rsidRPr="0021020D" w:rsidRDefault="00126A6E" w:rsidP="00A114D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Р</w:t>
      </w:r>
      <w:r w:rsidR="00A114D4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абота была разделена на несколько этапов. В рамках подготовительного этапа создана рабочая группа, которая провела опрос и анкетирование населения микрорайонов с целью выявления их досуговых предпочтений. Также был разработан план культурно-досуговых мероприятий и сценарный материал планируемых мероприятий.</w:t>
      </w:r>
    </w:p>
    <w:p w14:paraId="5C5FEE31" w14:textId="77777777" w:rsidR="00A114D4" w:rsidRPr="0021020D" w:rsidRDefault="00A114D4" w:rsidP="00A114D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Второй этап: техническое оснащение культурно-досуговых площадок </w:t>
      </w:r>
      <w:r w:rsidR="006020DE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–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приобретение необходимого технического оборудования (видеопроектора, генератора тока для подключения звукоусилительной аппаратуры). </w:t>
      </w:r>
    </w:p>
    <w:p w14:paraId="6741A790" w14:textId="34C59D74" w:rsidR="00A114D4" w:rsidRDefault="00A114D4" w:rsidP="00A114D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Третий этап: проведение к</w:t>
      </w:r>
      <w:r w:rsidR="006020DE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ультурно-массовых мероприятий. 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Изначально планировалось провести не менее 36 мероприятий, но спрос у жителей на культурное обслуживание площадок рос с каждой неделей, в план вносились изменения. Таким образом, было проведено 69 различных по форме культурно-досуговых мероприятий в </w:t>
      </w:r>
      <w:r w:rsidRPr="00A114D4">
        <w:rPr>
          <w:rFonts w:ascii="Times New Roman" w:eastAsia="Calibri" w:hAnsi="Times New Roman" w:cs="Times New Roman"/>
          <w:sz w:val="24"/>
          <w:szCs w:val="24"/>
        </w:rPr>
        <w:lastRenderedPageBreak/>
        <w:t>микрорайонах  Восточный, Кольцова, Сахарный завод, на улицах Индустриальная, Маринченко, Степана Разина  п. Чернянка. Для детского населения и молодежи были созданы коммуникативные арт-площадки, где проходили вечера отдыха, конкурс талантов «Минута звездной славы», молод</w:t>
      </w:r>
      <w:r w:rsidR="00126A6E" w:rsidRPr="00126A6E">
        <w:rPr>
          <w:rFonts w:ascii="Times New Roman" w:eastAsia="Calibri" w:hAnsi="Times New Roman" w:cs="Times New Roman"/>
          <w:color w:val="FF0000"/>
          <w:sz w:val="24"/>
          <w:szCs w:val="24"/>
        </w:rPr>
        <w:t>ё</w:t>
      </w:r>
      <w:r w:rsidRPr="00A114D4">
        <w:rPr>
          <w:rFonts w:ascii="Times New Roman" w:eastAsia="Calibri" w:hAnsi="Times New Roman" w:cs="Times New Roman"/>
          <w:sz w:val="24"/>
          <w:szCs w:val="24"/>
        </w:rPr>
        <w:t xml:space="preserve">жный фестиваль субкультур, интерактивные программы «Ребята нашего двора». </w:t>
      </w:r>
    </w:p>
    <w:p w14:paraId="5CC63061" w14:textId="77777777" w:rsidR="006020DE" w:rsidRDefault="006020DE" w:rsidP="00A114D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9"/>
        <w:gridCol w:w="3261"/>
        <w:gridCol w:w="3361"/>
      </w:tblGrid>
      <w:tr w:rsidR="006020DE" w14:paraId="79525513" w14:textId="77777777" w:rsidTr="006020DE">
        <w:tc>
          <w:tcPr>
            <w:tcW w:w="3190" w:type="dxa"/>
          </w:tcPr>
          <w:p w14:paraId="3A3AD6C0" w14:textId="77777777" w:rsidR="006020DE" w:rsidRDefault="006020DE" w:rsidP="00A114D4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6F9B5B" wp14:editId="35A7D963">
                  <wp:extent cx="2164459" cy="1524000"/>
                  <wp:effectExtent l="0" t="0" r="762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11" cy="1523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7E4D5199" w14:textId="77777777" w:rsidR="006020DE" w:rsidRDefault="006020DE" w:rsidP="00A114D4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4B70F4" wp14:editId="0038E6C9">
                  <wp:extent cx="2418080" cy="1524000"/>
                  <wp:effectExtent l="0" t="0" r="127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6480" cy="15292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77405037" w14:textId="77777777" w:rsidR="006020DE" w:rsidRDefault="006020DE" w:rsidP="00A114D4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FA4B98" wp14:editId="1A32D4E4">
                  <wp:extent cx="2499078" cy="152400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6712" cy="15225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96A6EC" w14:textId="77777777" w:rsidR="006020DE" w:rsidRPr="00A114D4" w:rsidRDefault="006020DE" w:rsidP="00A114D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3C8E90AA" w14:textId="77777777" w:rsidR="00A114D4" w:rsidRDefault="00A114D4" w:rsidP="00A114D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445096EF" w14:textId="41402A6C" w:rsidR="00A114D4" w:rsidRPr="0021020D" w:rsidRDefault="00A114D4" w:rsidP="00A114D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Праздники улиц и микрорайонов, народного и православного календаря, вечера-портреты, чествование юбиляров и семейных династий, развлекательные программы и концерты, народные и дворовые игры </w:t>
      </w:r>
      <w:r w:rsidR="00126A6E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– 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это не полный спектр форм массовой работы, проведенн</w:t>
      </w:r>
      <w:r w:rsidR="00126A6E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ой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с населением на открытых площадках. В рамках данного проекта была сформирована необходимая культурная среда для содержательного отдыха и творческой самореализации для 5074 жителей новых микрорайонов п. Чернянка, где отсутствуют какие</w:t>
      </w:r>
      <w:r w:rsidR="00126A6E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-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либо учреждения культуры.</w:t>
      </w:r>
    </w:p>
    <w:p w14:paraId="62BB2C1C" w14:textId="77777777" w:rsidR="00A114D4" w:rsidRPr="00A114D4" w:rsidRDefault="00A114D4" w:rsidP="00A114D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2972"/>
        <w:gridCol w:w="3200"/>
      </w:tblGrid>
      <w:tr w:rsidR="006020DE" w14:paraId="13A39A77" w14:textId="77777777" w:rsidTr="006020DE">
        <w:trPr>
          <w:trHeight w:val="2488"/>
        </w:trPr>
        <w:tc>
          <w:tcPr>
            <w:tcW w:w="3190" w:type="dxa"/>
          </w:tcPr>
          <w:p w14:paraId="41980D7B" w14:textId="77777777" w:rsidR="006020DE" w:rsidRDefault="006020DE" w:rsidP="00A114D4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1DEDC5" wp14:editId="36376839">
                  <wp:extent cx="2126827" cy="1679787"/>
                  <wp:effectExtent l="0" t="0" r="698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6149" cy="16792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014A0353" w14:textId="77777777" w:rsidR="006020DE" w:rsidRDefault="006020DE" w:rsidP="00A114D4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A61B64" wp14:editId="2D758626">
                  <wp:extent cx="1842347" cy="1679787"/>
                  <wp:effectExtent l="0" t="0" r="571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3992" cy="16812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0F6E4040" w14:textId="77777777" w:rsidR="006020DE" w:rsidRDefault="006020DE" w:rsidP="00A114D4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A829D6" wp14:editId="1E59BBE7">
                  <wp:extent cx="1991358" cy="1679787"/>
                  <wp:effectExtent l="0" t="0" r="952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2629" cy="16808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698397" w14:textId="77777777" w:rsidR="00A114D4" w:rsidRPr="00A114D4" w:rsidRDefault="00A114D4" w:rsidP="00A114D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18E9E41A" w14:textId="36B08E6B" w:rsidR="00A114D4" w:rsidRPr="0021020D" w:rsidRDefault="00A114D4" w:rsidP="00A114D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В целях организации библиотечно-информационного обслуживания населения были представлены книжно-иллюстративные выставки, где разместились новинки разных жанров, книги по домоводству, садоводству, детская художественная литература, свежие газеты и журналы, а также проходил книжный обмен. </w:t>
      </w:r>
    </w:p>
    <w:p w14:paraId="5FE08A07" w14:textId="68BEE9B2" w:rsidR="00A114D4" w:rsidRPr="0021020D" w:rsidRDefault="00A114D4" w:rsidP="00A114D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В ходе реализации данного проекта были проведены презентации поэтических сборников местных авторов и сборников воспоминаний ветеранов Великой Отечественной войны 1941-1945</w:t>
      </w:r>
      <w:r w:rsidR="00126A6E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гг. – уроженцев Чернянского района и участников Курской битвы и Парада Победы, а также книг серии «Библиотека белгородской семьи». </w:t>
      </w:r>
    </w:p>
    <w:p w14:paraId="441C292A" w14:textId="77777777" w:rsidR="00A114D4" w:rsidRPr="0021020D" w:rsidRDefault="00A114D4" w:rsidP="00A114D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Особой популярностью у населения пользовались показы художественных и мультипликационных фильмов.</w:t>
      </w:r>
    </w:p>
    <w:p w14:paraId="076400BC" w14:textId="77777777" w:rsidR="006020DE" w:rsidRPr="00A114D4" w:rsidRDefault="006020DE" w:rsidP="00A114D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61"/>
        <w:gridCol w:w="3552"/>
        <w:gridCol w:w="3458"/>
      </w:tblGrid>
      <w:tr w:rsidR="006020DE" w14:paraId="542772FC" w14:textId="77777777" w:rsidTr="006020DE">
        <w:tc>
          <w:tcPr>
            <w:tcW w:w="2706" w:type="dxa"/>
          </w:tcPr>
          <w:p w14:paraId="227CE2EC" w14:textId="77777777" w:rsidR="006020DE" w:rsidRDefault="006020DE" w:rsidP="00A114D4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38A597E" wp14:editId="1D98290B">
                  <wp:extent cx="1571413" cy="1923627"/>
                  <wp:effectExtent l="0" t="0" r="0" b="63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9238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6" w:type="dxa"/>
          </w:tcPr>
          <w:p w14:paraId="2C1A3B2C" w14:textId="77777777" w:rsidR="006020DE" w:rsidRDefault="006020DE" w:rsidP="00A114D4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6B3E9E" wp14:editId="3A4E395F">
                  <wp:extent cx="2235200" cy="2025227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5784" cy="20257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9" w:type="dxa"/>
          </w:tcPr>
          <w:p w14:paraId="055CCCBF" w14:textId="77777777" w:rsidR="006020DE" w:rsidRDefault="006020DE" w:rsidP="00A114D4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FBC2A8" wp14:editId="06679C5F">
                  <wp:extent cx="2167467" cy="1989726"/>
                  <wp:effectExtent l="0" t="0" r="444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329" cy="19941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72FED9" w14:textId="77777777" w:rsidR="00A114D4" w:rsidRPr="00A114D4" w:rsidRDefault="00A114D4" w:rsidP="00A114D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3EA78161" w14:textId="2316DCA2" w:rsidR="00A114D4" w:rsidRPr="0021020D" w:rsidRDefault="00126A6E" w:rsidP="00A114D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Д</w:t>
      </w:r>
      <w:r w:rsidR="00A114D4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еятельность 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в рамках </w:t>
      </w:r>
      <w:r w:rsidR="00A114D4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проекта освещалась на страницах местной газеты «Приосколье», а также на сайтах управления культуры</w:t>
      </w:r>
      <w:r w:rsidR="00AE6AE8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администрации Чернянского района</w:t>
      </w:r>
      <w:r w:rsidR="00A114D4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, районного центра народного творчества и культурно-досуговой деятельности, центральной районной библиотеки и на страницах в социальных сетях. </w:t>
      </w:r>
    </w:p>
    <w:p w14:paraId="3B1B4912" w14:textId="28755E4B" w:rsidR="00767D5B" w:rsidRPr="0021020D" w:rsidRDefault="00D565F5" w:rsidP="00A114D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Актуальность проекта подтверждает и то</w:t>
      </w:r>
      <w:r w:rsidR="00A114D4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, что 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в период его </w:t>
      </w:r>
      <w:r w:rsidR="00A114D4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реализации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в социальных сетях в адрес организаторов поступали обращения жителей </w:t>
      </w:r>
      <w:r w:rsidR="00A114D4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других улиц и микрорайонов (м-нов Мирный, Черемушки, ул.</w:t>
      </w:r>
      <w:r w:rsidR="00126A6E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="00A114D4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Ленина, ул. Приоскольская</w:t>
      </w:r>
      <w:bookmarkStart w:id="0" w:name="_GoBack"/>
      <w:bookmarkEnd w:id="0"/>
      <w:r w:rsidR="00A114D4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и др.), не входящих в список обслуживаемых в рамках проекта, с просьбой организовать проведение подобн</w:t>
      </w:r>
      <w:r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ых мероприятий на их территории. Так</w:t>
      </w:r>
      <w:r w:rsidR="00A114D4" w:rsidRPr="0021020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проект подтвердил свою социальную значимость.</w:t>
      </w:r>
    </w:p>
    <w:p w14:paraId="20CF016C" w14:textId="77777777" w:rsidR="00E144E7" w:rsidRPr="0021020D" w:rsidRDefault="00E144E7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14:paraId="40764375" w14:textId="77777777" w:rsidR="00E144E7" w:rsidRPr="00E144E7" w:rsidRDefault="00E144E7" w:rsidP="00E144E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1406B453" w14:textId="77777777" w:rsidR="00E622F5" w:rsidRPr="00E92472" w:rsidRDefault="00E622F5" w:rsidP="0057547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</w:p>
    <w:p w14:paraId="60409F4E" w14:textId="77777777" w:rsidR="00E622F5" w:rsidRDefault="00E622F5" w:rsidP="003A0C01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14:paraId="2A2C544B" w14:textId="77777777" w:rsidR="00E622F5" w:rsidRDefault="00E622F5" w:rsidP="003A0C01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14:paraId="01AA9CBD" w14:textId="77777777" w:rsidR="00E622F5" w:rsidRDefault="00E622F5" w:rsidP="003A0C01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14:paraId="094BA9D3" w14:textId="77777777" w:rsidR="00E622F5" w:rsidRDefault="00E622F5" w:rsidP="003A0C01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14:paraId="36BEA8BF" w14:textId="77777777" w:rsidR="00E622F5" w:rsidRDefault="00E622F5" w:rsidP="003A0C01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14:paraId="4B5C6E7C" w14:textId="77777777" w:rsidR="00E622F5" w:rsidRDefault="00E622F5" w:rsidP="003A0C01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14:paraId="34076410" w14:textId="77777777" w:rsidR="00E622F5" w:rsidRDefault="00E622F5" w:rsidP="003A0C01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14:paraId="1A968B90" w14:textId="77777777" w:rsidR="00E622F5" w:rsidRDefault="00E622F5" w:rsidP="003A0C01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14:paraId="1C74CD4F" w14:textId="77777777" w:rsidR="00E622F5" w:rsidRDefault="00E622F5" w:rsidP="003A0C01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14:paraId="47F519CE" w14:textId="77777777" w:rsidR="00E622F5" w:rsidRDefault="00E622F5" w:rsidP="003A0C01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14:paraId="20EBBFF7" w14:textId="77777777" w:rsidR="000B08FA" w:rsidRPr="003A0C01" w:rsidRDefault="000B08FA" w:rsidP="003A0C0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0F302F30" w14:textId="77777777" w:rsidR="00B54945" w:rsidRPr="003A0C01" w:rsidRDefault="00B54945" w:rsidP="003A0C0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sectPr w:rsidR="00B54945" w:rsidRPr="003A0C01" w:rsidSect="00B029D9">
      <w:headerReference w:type="default" r:id="rId64"/>
      <w:footerReference w:type="default" r:id="rId65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42FAEC9" w14:textId="77777777" w:rsidR="00D64460" w:rsidRDefault="00D64460" w:rsidP="00B029D9">
      <w:pPr>
        <w:spacing w:after="0" w:line="240" w:lineRule="auto"/>
      </w:pPr>
      <w:r>
        <w:separator/>
      </w:r>
    </w:p>
  </w:endnote>
  <w:endnote w:type="continuationSeparator" w:id="0">
    <w:p w14:paraId="46C21F26" w14:textId="77777777" w:rsidR="00D64460" w:rsidRDefault="00D64460" w:rsidP="00B029D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A3F78D3" w14:textId="77777777" w:rsidR="00B029D9" w:rsidRDefault="00B029D9">
    <w:pPr>
      <w:pStyle w:val="a5"/>
      <w:jc w:val="center"/>
    </w:pPr>
  </w:p>
  <w:p w14:paraId="000B142B" w14:textId="77777777" w:rsidR="00B029D9" w:rsidRDefault="00B029D9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B08785A" w14:textId="77777777" w:rsidR="00D64460" w:rsidRDefault="00D64460" w:rsidP="00B029D9">
      <w:pPr>
        <w:spacing w:after="0" w:line="240" w:lineRule="auto"/>
      </w:pPr>
      <w:r>
        <w:separator/>
      </w:r>
    </w:p>
  </w:footnote>
  <w:footnote w:type="continuationSeparator" w:id="0">
    <w:p w14:paraId="2263A506" w14:textId="77777777" w:rsidR="00D64460" w:rsidRDefault="00D64460" w:rsidP="00B029D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58845197"/>
      <w:docPartObj>
        <w:docPartGallery w:val="Page Numbers (Top of Page)"/>
        <w:docPartUnique/>
      </w:docPartObj>
    </w:sdtPr>
    <w:sdtEndPr/>
    <w:sdtContent>
      <w:p w14:paraId="06681C3F" w14:textId="77777777" w:rsidR="00A114D4" w:rsidRDefault="00A114D4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1020D">
          <w:rPr>
            <w:noProof/>
          </w:rPr>
          <w:t>2</w:t>
        </w:r>
        <w:r>
          <w:fldChar w:fldCharType="end"/>
        </w:r>
      </w:p>
    </w:sdtContent>
  </w:sdt>
  <w:p w14:paraId="63104413" w14:textId="77777777" w:rsidR="00A114D4" w:rsidRDefault="00A114D4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322887"/>
    <w:multiLevelType w:val="hybridMultilevel"/>
    <w:tmpl w:val="206A03EC"/>
    <w:lvl w:ilvl="0" w:tplc="0419000F">
      <w:start w:val="1"/>
      <w:numFmt w:val="decimal"/>
      <w:lvlText w:val="%1."/>
      <w:lvlJc w:val="left"/>
      <w:pPr>
        <w:ind w:left="3240" w:hanging="360"/>
      </w:pPr>
    </w:lvl>
    <w:lvl w:ilvl="1" w:tplc="04190019" w:tentative="1">
      <w:start w:val="1"/>
      <w:numFmt w:val="lowerLetter"/>
      <w:lvlText w:val="%2."/>
      <w:lvlJc w:val="left"/>
      <w:pPr>
        <w:ind w:left="3960" w:hanging="360"/>
      </w:pPr>
    </w:lvl>
    <w:lvl w:ilvl="2" w:tplc="0419001B" w:tentative="1">
      <w:start w:val="1"/>
      <w:numFmt w:val="lowerRoman"/>
      <w:lvlText w:val="%3."/>
      <w:lvlJc w:val="right"/>
      <w:pPr>
        <w:ind w:left="4680" w:hanging="180"/>
      </w:pPr>
    </w:lvl>
    <w:lvl w:ilvl="3" w:tplc="0419000F" w:tentative="1">
      <w:start w:val="1"/>
      <w:numFmt w:val="decimal"/>
      <w:lvlText w:val="%4."/>
      <w:lvlJc w:val="left"/>
      <w:pPr>
        <w:ind w:left="5400" w:hanging="360"/>
      </w:pPr>
    </w:lvl>
    <w:lvl w:ilvl="4" w:tplc="04190019" w:tentative="1">
      <w:start w:val="1"/>
      <w:numFmt w:val="lowerLetter"/>
      <w:lvlText w:val="%5."/>
      <w:lvlJc w:val="left"/>
      <w:pPr>
        <w:ind w:left="6120" w:hanging="360"/>
      </w:pPr>
    </w:lvl>
    <w:lvl w:ilvl="5" w:tplc="0419001B" w:tentative="1">
      <w:start w:val="1"/>
      <w:numFmt w:val="lowerRoman"/>
      <w:lvlText w:val="%6."/>
      <w:lvlJc w:val="right"/>
      <w:pPr>
        <w:ind w:left="6840" w:hanging="180"/>
      </w:pPr>
    </w:lvl>
    <w:lvl w:ilvl="6" w:tplc="0419000F" w:tentative="1">
      <w:start w:val="1"/>
      <w:numFmt w:val="decimal"/>
      <w:lvlText w:val="%7."/>
      <w:lvlJc w:val="left"/>
      <w:pPr>
        <w:ind w:left="7560" w:hanging="360"/>
      </w:pPr>
    </w:lvl>
    <w:lvl w:ilvl="7" w:tplc="04190019" w:tentative="1">
      <w:start w:val="1"/>
      <w:numFmt w:val="lowerLetter"/>
      <w:lvlText w:val="%8."/>
      <w:lvlJc w:val="left"/>
      <w:pPr>
        <w:ind w:left="8280" w:hanging="360"/>
      </w:pPr>
    </w:lvl>
    <w:lvl w:ilvl="8" w:tplc="041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1">
    <w:nsid w:val="4BC46C3F"/>
    <w:multiLevelType w:val="hybridMultilevel"/>
    <w:tmpl w:val="E378F2AE"/>
    <w:lvl w:ilvl="0" w:tplc="9AAC2310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>
    <w:nsid w:val="688045FF"/>
    <w:multiLevelType w:val="hybridMultilevel"/>
    <w:tmpl w:val="01E054A2"/>
    <w:lvl w:ilvl="0" w:tplc="2CB8FC08">
      <w:start w:val="1"/>
      <w:numFmt w:val="decimal"/>
      <w:lvlText w:val="%1."/>
      <w:lvlJc w:val="left"/>
      <w:pPr>
        <w:ind w:left="786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D982C6D"/>
    <w:multiLevelType w:val="hybridMultilevel"/>
    <w:tmpl w:val="AA14391E"/>
    <w:lvl w:ilvl="0" w:tplc="FDF8D50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2336808"/>
    <w:multiLevelType w:val="hybridMultilevel"/>
    <w:tmpl w:val="9B3CBE00"/>
    <w:lvl w:ilvl="0" w:tplc="FAE4845E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0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1086"/>
    <w:rsid w:val="0000249D"/>
    <w:rsid w:val="0001444E"/>
    <w:rsid w:val="000210E0"/>
    <w:rsid w:val="00026F53"/>
    <w:rsid w:val="0003255C"/>
    <w:rsid w:val="00034E37"/>
    <w:rsid w:val="0004398A"/>
    <w:rsid w:val="00053ABB"/>
    <w:rsid w:val="00056744"/>
    <w:rsid w:val="0005736B"/>
    <w:rsid w:val="00057FCB"/>
    <w:rsid w:val="00061086"/>
    <w:rsid w:val="000712EC"/>
    <w:rsid w:val="00083B86"/>
    <w:rsid w:val="000A1D30"/>
    <w:rsid w:val="000B08FA"/>
    <w:rsid w:val="000B484B"/>
    <w:rsid w:val="000C2B40"/>
    <w:rsid w:val="000C45D7"/>
    <w:rsid w:val="000C7540"/>
    <w:rsid w:val="000D136D"/>
    <w:rsid w:val="000D1D30"/>
    <w:rsid w:val="000D3B36"/>
    <w:rsid w:val="000E31F1"/>
    <w:rsid w:val="00101362"/>
    <w:rsid w:val="00110B81"/>
    <w:rsid w:val="00110CB7"/>
    <w:rsid w:val="001213B2"/>
    <w:rsid w:val="001248F3"/>
    <w:rsid w:val="00126A6E"/>
    <w:rsid w:val="001444B7"/>
    <w:rsid w:val="00153818"/>
    <w:rsid w:val="001547DF"/>
    <w:rsid w:val="001678A8"/>
    <w:rsid w:val="00170367"/>
    <w:rsid w:val="001726C7"/>
    <w:rsid w:val="0017621B"/>
    <w:rsid w:val="00195872"/>
    <w:rsid w:val="00195A92"/>
    <w:rsid w:val="001A5ADF"/>
    <w:rsid w:val="001A7DB4"/>
    <w:rsid w:val="001B0FBA"/>
    <w:rsid w:val="001C1967"/>
    <w:rsid w:val="001C537E"/>
    <w:rsid w:val="001C7F93"/>
    <w:rsid w:val="001D59B7"/>
    <w:rsid w:val="001F1A00"/>
    <w:rsid w:val="002030A4"/>
    <w:rsid w:val="002036CC"/>
    <w:rsid w:val="00206B27"/>
    <w:rsid w:val="0021020D"/>
    <w:rsid w:val="00226D0E"/>
    <w:rsid w:val="00230A88"/>
    <w:rsid w:val="0026040D"/>
    <w:rsid w:val="00262F3B"/>
    <w:rsid w:val="0026763A"/>
    <w:rsid w:val="00272C97"/>
    <w:rsid w:val="0027633C"/>
    <w:rsid w:val="00295E5F"/>
    <w:rsid w:val="002B00A9"/>
    <w:rsid w:val="002B1EDD"/>
    <w:rsid w:val="002B3AC5"/>
    <w:rsid w:val="002B7456"/>
    <w:rsid w:val="002C28F0"/>
    <w:rsid w:val="002C5519"/>
    <w:rsid w:val="002D39FA"/>
    <w:rsid w:val="002F092D"/>
    <w:rsid w:val="002F10C8"/>
    <w:rsid w:val="0031323A"/>
    <w:rsid w:val="00322CF6"/>
    <w:rsid w:val="00336635"/>
    <w:rsid w:val="0035760A"/>
    <w:rsid w:val="003721A5"/>
    <w:rsid w:val="00383CD1"/>
    <w:rsid w:val="00384C3D"/>
    <w:rsid w:val="00387B79"/>
    <w:rsid w:val="00397D6F"/>
    <w:rsid w:val="003A0A45"/>
    <w:rsid w:val="003A0C01"/>
    <w:rsid w:val="003A69F9"/>
    <w:rsid w:val="003C049B"/>
    <w:rsid w:val="003C7CB6"/>
    <w:rsid w:val="003D0970"/>
    <w:rsid w:val="003E3D18"/>
    <w:rsid w:val="003F4140"/>
    <w:rsid w:val="00400EB4"/>
    <w:rsid w:val="004036C1"/>
    <w:rsid w:val="004038D8"/>
    <w:rsid w:val="00410225"/>
    <w:rsid w:val="00412B5D"/>
    <w:rsid w:val="0042083F"/>
    <w:rsid w:val="004255FA"/>
    <w:rsid w:val="004315A0"/>
    <w:rsid w:val="00443DD0"/>
    <w:rsid w:val="004449F1"/>
    <w:rsid w:val="004461E1"/>
    <w:rsid w:val="004646CF"/>
    <w:rsid w:val="00481B2D"/>
    <w:rsid w:val="00483AA8"/>
    <w:rsid w:val="00495E31"/>
    <w:rsid w:val="004976CA"/>
    <w:rsid w:val="004A4A28"/>
    <w:rsid w:val="004D10F8"/>
    <w:rsid w:val="004E032B"/>
    <w:rsid w:val="004E564A"/>
    <w:rsid w:val="0050237A"/>
    <w:rsid w:val="00502AA1"/>
    <w:rsid w:val="00506DF2"/>
    <w:rsid w:val="00522412"/>
    <w:rsid w:val="00525AC8"/>
    <w:rsid w:val="0053175C"/>
    <w:rsid w:val="0053708D"/>
    <w:rsid w:val="005433F3"/>
    <w:rsid w:val="00546A1E"/>
    <w:rsid w:val="0055473F"/>
    <w:rsid w:val="005611B0"/>
    <w:rsid w:val="0057547B"/>
    <w:rsid w:val="00576B98"/>
    <w:rsid w:val="00585327"/>
    <w:rsid w:val="005A1481"/>
    <w:rsid w:val="005B156F"/>
    <w:rsid w:val="005B4B86"/>
    <w:rsid w:val="005C60AF"/>
    <w:rsid w:val="005F4BAF"/>
    <w:rsid w:val="005F7BB6"/>
    <w:rsid w:val="006017DB"/>
    <w:rsid w:val="00601F20"/>
    <w:rsid w:val="006020DE"/>
    <w:rsid w:val="00624E8E"/>
    <w:rsid w:val="0062590A"/>
    <w:rsid w:val="0063433E"/>
    <w:rsid w:val="00640B94"/>
    <w:rsid w:val="00652D65"/>
    <w:rsid w:val="00653DF3"/>
    <w:rsid w:val="00663D1C"/>
    <w:rsid w:val="00665D9E"/>
    <w:rsid w:val="006664AE"/>
    <w:rsid w:val="00672457"/>
    <w:rsid w:val="0069487A"/>
    <w:rsid w:val="006A3DBD"/>
    <w:rsid w:val="006C004B"/>
    <w:rsid w:val="006C23B8"/>
    <w:rsid w:val="006E1607"/>
    <w:rsid w:val="006E20C3"/>
    <w:rsid w:val="006E3136"/>
    <w:rsid w:val="006E3923"/>
    <w:rsid w:val="006E5E54"/>
    <w:rsid w:val="00711271"/>
    <w:rsid w:val="00713DDE"/>
    <w:rsid w:val="0072389F"/>
    <w:rsid w:val="007353F0"/>
    <w:rsid w:val="007417B4"/>
    <w:rsid w:val="00750795"/>
    <w:rsid w:val="00765977"/>
    <w:rsid w:val="00766A0B"/>
    <w:rsid w:val="00767D5B"/>
    <w:rsid w:val="00787B89"/>
    <w:rsid w:val="00793FE1"/>
    <w:rsid w:val="007A3E02"/>
    <w:rsid w:val="007A52F0"/>
    <w:rsid w:val="007A5CBC"/>
    <w:rsid w:val="008019D5"/>
    <w:rsid w:val="00803B77"/>
    <w:rsid w:val="008055C6"/>
    <w:rsid w:val="00820F82"/>
    <w:rsid w:val="008260C6"/>
    <w:rsid w:val="00840031"/>
    <w:rsid w:val="00856780"/>
    <w:rsid w:val="0086208F"/>
    <w:rsid w:val="008630B2"/>
    <w:rsid w:val="0086537B"/>
    <w:rsid w:val="00866264"/>
    <w:rsid w:val="0088399B"/>
    <w:rsid w:val="008A0E04"/>
    <w:rsid w:val="008B51E5"/>
    <w:rsid w:val="008C7C3B"/>
    <w:rsid w:val="008D32D9"/>
    <w:rsid w:val="008D3C3C"/>
    <w:rsid w:val="008F2CD9"/>
    <w:rsid w:val="009059B2"/>
    <w:rsid w:val="009061F7"/>
    <w:rsid w:val="00930863"/>
    <w:rsid w:val="009453A2"/>
    <w:rsid w:val="0094609E"/>
    <w:rsid w:val="00952C95"/>
    <w:rsid w:val="00953A07"/>
    <w:rsid w:val="009566D5"/>
    <w:rsid w:val="00957272"/>
    <w:rsid w:val="00960398"/>
    <w:rsid w:val="0096370C"/>
    <w:rsid w:val="00992FF6"/>
    <w:rsid w:val="00994394"/>
    <w:rsid w:val="009B5DBC"/>
    <w:rsid w:val="009E1A2B"/>
    <w:rsid w:val="009E4226"/>
    <w:rsid w:val="009E7849"/>
    <w:rsid w:val="00A100F4"/>
    <w:rsid w:val="00A114D4"/>
    <w:rsid w:val="00A16C8D"/>
    <w:rsid w:val="00A2277E"/>
    <w:rsid w:val="00A45ABA"/>
    <w:rsid w:val="00A54A49"/>
    <w:rsid w:val="00A628FA"/>
    <w:rsid w:val="00A65183"/>
    <w:rsid w:val="00A82804"/>
    <w:rsid w:val="00A96721"/>
    <w:rsid w:val="00AA51ED"/>
    <w:rsid w:val="00AB5BDF"/>
    <w:rsid w:val="00AC5488"/>
    <w:rsid w:val="00AD18AF"/>
    <w:rsid w:val="00AE3138"/>
    <w:rsid w:val="00AE3762"/>
    <w:rsid w:val="00AE673C"/>
    <w:rsid w:val="00AE6AE8"/>
    <w:rsid w:val="00B029AB"/>
    <w:rsid w:val="00B029D9"/>
    <w:rsid w:val="00B05711"/>
    <w:rsid w:val="00B05A35"/>
    <w:rsid w:val="00B1482A"/>
    <w:rsid w:val="00B16764"/>
    <w:rsid w:val="00B37C65"/>
    <w:rsid w:val="00B418A6"/>
    <w:rsid w:val="00B453BD"/>
    <w:rsid w:val="00B50413"/>
    <w:rsid w:val="00B54945"/>
    <w:rsid w:val="00B5657C"/>
    <w:rsid w:val="00B70F10"/>
    <w:rsid w:val="00B77D85"/>
    <w:rsid w:val="00B82542"/>
    <w:rsid w:val="00B9302F"/>
    <w:rsid w:val="00B94E23"/>
    <w:rsid w:val="00BA55DC"/>
    <w:rsid w:val="00BB19D4"/>
    <w:rsid w:val="00C107F3"/>
    <w:rsid w:val="00C16977"/>
    <w:rsid w:val="00C20576"/>
    <w:rsid w:val="00C35A88"/>
    <w:rsid w:val="00C44D65"/>
    <w:rsid w:val="00C44E12"/>
    <w:rsid w:val="00C52109"/>
    <w:rsid w:val="00C6164D"/>
    <w:rsid w:val="00C705B1"/>
    <w:rsid w:val="00C742CD"/>
    <w:rsid w:val="00C81F58"/>
    <w:rsid w:val="00C93F8A"/>
    <w:rsid w:val="00C95677"/>
    <w:rsid w:val="00C97A4B"/>
    <w:rsid w:val="00CA5D23"/>
    <w:rsid w:val="00CC66A9"/>
    <w:rsid w:val="00CE2445"/>
    <w:rsid w:val="00CF0D62"/>
    <w:rsid w:val="00D065B7"/>
    <w:rsid w:val="00D14B74"/>
    <w:rsid w:val="00D15282"/>
    <w:rsid w:val="00D16405"/>
    <w:rsid w:val="00D228FE"/>
    <w:rsid w:val="00D56030"/>
    <w:rsid w:val="00D565F5"/>
    <w:rsid w:val="00D62C6A"/>
    <w:rsid w:val="00D64460"/>
    <w:rsid w:val="00D9148A"/>
    <w:rsid w:val="00DD53FB"/>
    <w:rsid w:val="00DD716E"/>
    <w:rsid w:val="00DF0ACA"/>
    <w:rsid w:val="00DF3458"/>
    <w:rsid w:val="00DF7D88"/>
    <w:rsid w:val="00E00F6E"/>
    <w:rsid w:val="00E144E7"/>
    <w:rsid w:val="00E25516"/>
    <w:rsid w:val="00E328C1"/>
    <w:rsid w:val="00E36EB3"/>
    <w:rsid w:val="00E42458"/>
    <w:rsid w:val="00E473AD"/>
    <w:rsid w:val="00E57147"/>
    <w:rsid w:val="00E6207A"/>
    <w:rsid w:val="00E622F5"/>
    <w:rsid w:val="00E67EAE"/>
    <w:rsid w:val="00E77E34"/>
    <w:rsid w:val="00E87480"/>
    <w:rsid w:val="00E92472"/>
    <w:rsid w:val="00E93164"/>
    <w:rsid w:val="00EA0CAB"/>
    <w:rsid w:val="00EA3499"/>
    <w:rsid w:val="00EB0CE8"/>
    <w:rsid w:val="00EC1497"/>
    <w:rsid w:val="00EC21F7"/>
    <w:rsid w:val="00EC24B0"/>
    <w:rsid w:val="00ED3D06"/>
    <w:rsid w:val="00EE24EE"/>
    <w:rsid w:val="00EF510C"/>
    <w:rsid w:val="00F125D8"/>
    <w:rsid w:val="00F17197"/>
    <w:rsid w:val="00F251FD"/>
    <w:rsid w:val="00F51CEA"/>
    <w:rsid w:val="00F53F58"/>
    <w:rsid w:val="00F54FCC"/>
    <w:rsid w:val="00F70074"/>
    <w:rsid w:val="00F811CA"/>
    <w:rsid w:val="00F92502"/>
    <w:rsid w:val="00FA28D7"/>
    <w:rsid w:val="00FB1CF2"/>
    <w:rsid w:val="00FC00E8"/>
    <w:rsid w:val="00FC15C1"/>
    <w:rsid w:val="00FD14EA"/>
    <w:rsid w:val="00FD2439"/>
    <w:rsid w:val="00FE10C7"/>
    <w:rsid w:val="00FE4886"/>
    <w:rsid w:val="00FF6040"/>
    <w:rsid w:val="00FF6F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18078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029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029D9"/>
  </w:style>
  <w:style w:type="paragraph" w:styleId="a5">
    <w:name w:val="footer"/>
    <w:basedOn w:val="a"/>
    <w:link w:val="a6"/>
    <w:uiPriority w:val="99"/>
    <w:unhideWhenUsed/>
    <w:rsid w:val="00B029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029D9"/>
  </w:style>
  <w:style w:type="paragraph" w:styleId="a7">
    <w:name w:val="List Paragraph"/>
    <w:basedOn w:val="a"/>
    <w:uiPriority w:val="34"/>
    <w:qFormat/>
    <w:rsid w:val="00B029D9"/>
    <w:pPr>
      <w:ind w:left="720"/>
      <w:contextualSpacing/>
    </w:pPr>
  </w:style>
  <w:style w:type="paragraph" w:styleId="a8">
    <w:name w:val="No Spacing"/>
    <w:uiPriority w:val="1"/>
    <w:qFormat/>
    <w:rsid w:val="00B029D9"/>
    <w:pPr>
      <w:spacing w:after="0" w:line="240" w:lineRule="auto"/>
    </w:pPr>
    <w:rPr>
      <w:rFonts w:ascii="Calibri" w:eastAsia="Calibri" w:hAnsi="Calibri" w:cs="Times New Roman"/>
    </w:rPr>
  </w:style>
  <w:style w:type="paragraph" w:styleId="a9">
    <w:name w:val="Balloon Text"/>
    <w:basedOn w:val="a"/>
    <w:link w:val="aa"/>
    <w:uiPriority w:val="99"/>
    <w:semiHidden/>
    <w:unhideWhenUsed/>
    <w:rsid w:val="00083B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083B86"/>
    <w:rPr>
      <w:rFonts w:ascii="Tahoma" w:hAnsi="Tahoma" w:cs="Tahoma"/>
      <w:sz w:val="16"/>
      <w:szCs w:val="16"/>
    </w:rPr>
  </w:style>
  <w:style w:type="table" w:styleId="ab">
    <w:name w:val="Table Grid"/>
    <w:basedOn w:val="a1"/>
    <w:uiPriority w:val="59"/>
    <w:rsid w:val="00083B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029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029D9"/>
  </w:style>
  <w:style w:type="paragraph" w:styleId="a5">
    <w:name w:val="footer"/>
    <w:basedOn w:val="a"/>
    <w:link w:val="a6"/>
    <w:uiPriority w:val="99"/>
    <w:unhideWhenUsed/>
    <w:rsid w:val="00B029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029D9"/>
  </w:style>
  <w:style w:type="paragraph" w:styleId="a7">
    <w:name w:val="List Paragraph"/>
    <w:basedOn w:val="a"/>
    <w:uiPriority w:val="34"/>
    <w:qFormat/>
    <w:rsid w:val="00B029D9"/>
    <w:pPr>
      <w:ind w:left="720"/>
      <w:contextualSpacing/>
    </w:pPr>
  </w:style>
  <w:style w:type="paragraph" w:styleId="a8">
    <w:name w:val="No Spacing"/>
    <w:uiPriority w:val="1"/>
    <w:qFormat/>
    <w:rsid w:val="00B029D9"/>
    <w:pPr>
      <w:spacing w:after="0" w:line="240" w:lineRule="auto"/>
    </w:pPr>
    <w:rPr>
      <w:rFonts w:ascii="Calibri" w:eastAsia="Calibri" w:hAnsi="Calibri" w:cs="Times New Roman"/>
    </w:rPr>
  </w:style>
  <w:style w:type="paragraph" w:styleId="a9">
    <w:name w:val="Balloon Text"/>
    <w:basedOn w:val="a"/>
    <w:link w:val="aa"/>
    <w:uiPriority w:val="99"/>
    <w:semiHidden/>
    <w:unhideWhenUsed/>
    <w:rsid w:val="00083B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083B86"/>
    <w:rPr>
      <w:rFonts w:ascii="Tahoma" w:hAnsi="Tahoma" w:cs="Tahoma"/>
      <w:sz w:val="16"/>
      <w:szCs w:val="16"/>
    </w:rPr>
  </w:style>
  <w:style w:type="table" w:styleId="ab">
    <w:name w:val="Table Grid"/>
    <w:basedOn w:val="a1"/>
    <w:uiPriority w:val="59"/>
    <w:rsid w:val="00083B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jpeg"/><Relationship Id="rId58" Type="http://schemas.openxmlformats.org/officeDocument/2006/relationships/image" Target="media/image50.png"/><Relationship Id="rId66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png"/><Relationship Id="rId61" Type="http://schemas.openxmlformats.org/officeDocument/2006/relationships/image" Target="media/image53.pn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4.jpeg"/><Relationship Id="rId60" Type="http://schemas.openxmlformats.org/officeDocument/2006/relationships/image" Target="media/image52.png"/><Relationship Id="rId65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image" Target="media/image40.jpeg"/><Relationship Id="rId56" Type="http://schemas.openxmlformats.org/officeDocument/2006/relationships/image" Target="media/image48.png"/><Relationship Id="rId64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62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59C2D46-BB46-4475-8D30-4C17FEFB45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847</TotalTime>
  <Pages>21</Pages>
  <Words>6260</Words>
  <Characters>35685</Characters>
  <Application>Microsoft Office Word</Application>
  <DocSecurity>0</DocSecurity>
  <Lines>297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41862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Зуева Г.Л.</dc:creator>
  <cp:lastModifiedBy>Крайнюкова Т.И.</cp:lastModifiedBy>
  <cp:revision>168</cp:revision>
  <dcterms:created xsi:type="dcterms:W3CDTF">2020-01-14T06:50:00Z</dcterms:created>
  <dcterms:modified xsi:type="dcterms:W3CDTF">2020-02-12T11:39:00Z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AdHocReviewCycleID">
    <vt:i4>1233781439</vt:i4>
  </property>
  <property fmtid="{D5CDD505-2E9C-101B-9397-08002B2CF9AE}" pid="3" name="_NewReviewCycle">
    <vt:lpwstr/>
  </property>
  <property fmtid="{D5CDD505-2E9C-101B-9397-08002B2CF9AE}" pid="4" name="_EmailSubject">
    <vt:lpwstr>Большая просьба разместить на сайте в разделе Гранты</vt:lpwstr>
  </property>
  <property fmtid="{D5CDD505-2E9C-101B-9397-08002B2CF9AE}" pid="5" name="_AuthorEmail">
    <vt:lpwstr>Krainukova@belkult.ru</vt:lpwstr>
  </property>
  <property fmtid="{D5CDD505-2E9C-101B-9397-08002B2CF9AE}" pid="6" name="_AuthorEmailDisplayName">
    <vt:lpwstr>Крайнюкова Т.И.</vt:lpwstr>
  </property>
  <property fmtid="{D5CDD505-2E9C-101B-9397-08002B2CF9AE}" pid="8" name="_PreviousAdHocReviewCycleID">
    <vt:i4>1215536121</vt:i4>
  </property>
</Properties>
</file>