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A" w:rsidRDefault="00FE54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54FA" w:rsidRDefault="00FE54FA">
      <w:pPr>
        <w:pStyle w:val="ConsPlusNormal"/>
        <w:jc w:val="both"/>
      </w:pPr>
    </w:p>
    <w:p w:rsidR="00FE54FA" w:rsidRDefault="00FE54FA">
      <w:pPr>
        <w:pStyle w:val="ConsPlusTitle"/>
        <w:jc w:val="center"/>
      </w:pPr>
      <w:r>
        <w:t>ПОСТАНОВЛЕНИЕ</w:t>
      </w:r>
    </w:p>
    <w:p w:rsidR="00FE54FA" w:rsidRDefault="00FE54FA">
      <w:pPr>
        <w:pStyle w:val="ConsPlusTitle"/>
        <w:jc w:val="center"/>
      </w:pPr>
      <w:r>
        <w:t>ГУБЕРНАТОРА БЕЛГОРОДСКОЙ ОБЛАСТИ</w:t>
      </w:r>
    </w:p>
    <w:p w:rsidR="00FE54FA" w:rsidRDefault="00FE54FA">
      <w:pPr>
        <w:pStyle w:val="ConsPlusTitle"/>
        <w:jc w:val="center"/>
      </w:pPr>
      <w:r>
        <w:t>от 22 октября 2004 г. N 203</w:t>
      </w:r>
    </w:p>
    <w:p w:rsidR="00FE54FA" w:rsidRDefault="00FE54FA">
      <w:pPr>
        <w:pStyle w:val="ConsPlusTitle"/>
        <w:jc w:val="center"/>
      </w:pPr>
      <w:r>
        <w:t>Белгород</w:t>
      </w:r>
    </w:p>
    <w:p w:rsidR="00FE54FA" w:rsidRDefault="00FE54FA">
      <w:pPr>
        <w:pStyle w:val="ConsPlusTitle"/>
        <w:jc w:val="center"/>
      </w:pPr>
    </w:p>
    <w:p w:rsidR="00FE54FA" w:rsidRDefault="00FE54FA">
      <w:pPr>
        <w:pStyle w:val="ConsPlusTitle"/>
        <w:jc w:val="center"/>
      </w:pPr>
      <w:r>
        <w:t>ОБ ОБЯЗАТЕЛЬНОМ БЕСПЛАТНОМ ЭКЗЕМПЛЯРЕ ДОКУМЕНТОВ</w:t>
      </w:r>
    </w:p>
    <w:p w:rsidR="00FE54FA" w:rsidRDefault="00FE54FA">
      <w:pPr>
        <w:pStyle w:val="ConsPlusNormal"/>
        <w:ind w:firstLine="540"/>
        <w:jc w:val="both"/>
      </w:pPr>
    </w:p>
    <w:p w:rsidR="00FE54FA" w:rsidRDefault="00FE54FA">
      <w:pPr>
        <w:pStyle w:val="ConsPlusNormal"/>
        <w:ind w:firstLine="540"/>
        <w:jc w:val="both"/>
      </w:pPr>
      <w:proofErr w:type="gramStart"/>
      <w:r>
        <w:t xml:space="preserve">В целях формирования системы обязательного бесплатного экземпляра документов Белгородской области, создания фонда региональных документов, являющегося составной частью информационных ресурсов и культурно-исторического наследия народов Российской Федерации,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обязательном экземпляре документов" постановляю:</w:t>
      </w:r>
      <w:proofErr w:type="gramEnd"/>
    </w:p>
    <w:p w:rsidR="00FE54FA" w:rsidRDefault="00FE54FA">
      <w:pPr>
        <w:pStyle w:val="ConsPlusNormal"/>
        <w:ind w:firstLine="540"/>
        <w:jc w:val="both"/>
      </w:pPr>
    </w:p>
    <w:p w:rsidR="00FE54FA" w:rsidRDefault="00FE54FA">
      <w:pPr>
        <w:pStyle w:val="ConsPlusNormal"/>
        <w:ind w:firstLine="540"/>
        <w:jc w:val="both"/>
      </w:pPr>
      <w:r>
        <w:t>1. Установить, что получателями обязательного бесплатного экземпляра документов в регионе являются:</w:t>
      </w:r>
    </w:p>
    <w:p w:rsidR="00FE54FA" w:rsidRDefault="00FE54FA">
      <w:pPr>
        <w:pStyle w:val="ConsPlusNormal"/>
        <w:ind w:firstLine="540"/>
        <w:jc w:val="both"/>
      </w:pPr>
      <w:r>
        <w:t>Белгородская государственная универсальная научная библиотека, с правом получения 2 экземпляров документов, изготовленных на территории области: книг, брошюр, включая авторефераты диссертаций, продолжающихся и периодических изданий, изоизданий, нотных изданий, официальных документов государственной власти, электронных изданий (за исключением электронных изданий для слепых и слабовидящих), аудиовизуальных документов на электронных носителях;</w:t>
      </w:r>
    </w:p>
    <w:p w:rsidR="00FE54FA" w:rsidRDefault="00FE54FA">
      <w:pPr>
        <w:pStyle w:val="ConsPlusNormal"/>
        <w:ind w:firstLine="540"/>
        <w:jc w:val="both"/>
      </w:pPr>
      <w:r>
        <w:t>библиотека правительства Белгородской области, с правом получения 1 экземпляра официальных документов государственной власти;</w:t>
      </w:r>
    </w:p>
    <w:p w:rsidR="00FE54FA" w:rsidRDefault="00FE54FA">
      <w:pPr>
        <w:pStyle w:val="ConsPlusNormal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специальная библиотека для слепых им. В.Я.Ерошенко, с правом получения 2 экземпляров изданий для слепых и слабовидящих;</w:t>
      </w:r>
    </w:p>
    <w:p w:rsidR="00FE54FA" w:rsidRDefault="00FE54FA">
      <w:pPr>
        <w:pStyle w:val="ConsPlusNormal"/>
        <w:ind w:firstLine="540"/>
        <w:jc w:val="both"/>
      </w:pPr>
      <w:r>
        <w:t>государственное предприятие "Белгородкино", с правом получения 2 копий игровых, анимационных, научно-популярных фильмов в виде позитивной копии, игровых, анимационных, научно-популярных видеофильмов в виде копии на оригинальных носителях любых видов;</w:t>
      </w:r>
    </w:p>
    <w:p w:rsidR="00FE54FA" w:rsidRDefault="00FE54FA">
      <w:pPr>
        <w:pStyle w:val="ConsPlusNormal"/>
        <w:ind w:firstLine="540"/>
        <w:jc w:val="both"/>
      </w:pPr>
      <w:r>
        <w:t>соответствующие центральные городские и районные библиотеки, с правом получения 1 обязательного экземпляра всех видов изданий муниципального образования, в том числе официальных документов органов местного самоуправления.</w:t>
      </w:r>
    </w:p>
    <w:p w:rsidR="00FE54FA" w:rsidRDefault="00FE54FA">
      <w:pPr>
        <w:pStyle w:val="ConsPlusNormal"/>
        <w:ind w:firstLine="540"/>
        <w:jc w:val="both"/>
      </w:pPr>
    </w:p>
    <w:p w:rsidR="00FE54FA" w:rsidRDefault="00FE54FA">
      <w:pPr>
        <w:pStyle w:val="ConsPlusNormal"/>
        <w:ind w:firstLine="540"/>
        <w:jc w:val="both"/>
      </w:pPr>
      <w:r>
        <w:t>2. Осуществлять доставку получателям обязательного бесплатного экземпляра документов в следующие сроки:</w:t>
      </w:r>
    </w:p>
    <w:p w:rsidR="00FE54FA" w:rsidRDefault="00FE54FA">
      <w:pPr>
        <w:pStyle w:val="ConsPlusNormal"/>
        <w:ind w:firstLine="540"/>
        <w:jc w:val="both"/>
      </w:pPr>
      <w:r>
        <w:t>печатных изданий - в течение трех дней после выхода в свет первой партии тиража через полиграфические предприятия, участки множительной техники, другие предприятия, непосредственно изготавливающие тираж документа;</w:t>
      </w:r>
    </w:p>
    <w:p w:rsidR="00FE54FA" w:rsidRDefault="00FE54FA">
      <w:pPr>
        <w:pStyle w:val="ConsPlusNormal"/>
        <w:ind w:firstLine="540"/>
        <w:jc w:val="both"/>
      </w:pPr>
      <w:r>
        <w:t>официальных документов - в течение двух дней после их утверждения;</w:t>
      </w:r>
    </w:p>
    <w:p w:rsidR="00FE54FA" w:rsidRDefault="00FE54FA">
      <w:pPr>
        <w:pStyle w:val="ConsPlusNormal"/>
        <w:ind w:firstLine="540"/>
        <w:jc w:val="both"/>
      </w:pPr>
      <w:r>
        <w:t>аудиовизуальной продукции:</w:t>
      </w:r>
    </w:p>
    <w:p w:rsidR="00FE54FA" w:rsidRDefault="00FE54FA">
      <w:pPr>
        <w:pStyle w:val="ConsPlusNormal"/>
        <w:ind w:firstLine="540"/>
        <w:jc w:val="both"/>
      </w:pPr>
      <w:r>
        <w:t>фонограмм на любых видах носителей - в течение недели со дня выхода в свет первой партии тиража;</w:t>
      </w:r>
    </w:p>
    <w:p w:rsidR="00FE54FA" w:rsidRDefault="00FE54FA">
      <w:pPr>
        <w:pStyle w:val="ConsPlusNormal"/>
        <w:ind w:firstLine="540"/>
        <w:jc w:val="both"/>
      </w:pPr>
      <w:r>
        <w:t>видеофильмов и кинодокументов - в течение недели со дня окончания их копирования;</w:t>
      </w:r>
    </w:p>
    <w:p w:rsidR="00FE54FA" w:rsidRDefault="00FE54FA">
      <w:pPr>
        <w:pStyle w:val="ConsPlusNormal"/>
        <w:ind w:firstLine="540"/>
        <w:jc w:val="both"/>
      </w:pPr>
      <w:r>
        <w:t>изданий для слепых и слабовидящих - в течение трех дней после выхода в свет первой партии тиража;</w:t>
      </w:r>
    </w:p>
    <w:p w:rsidR="00FE54FA" w:rsidRDefault="00FE54FA">
      <w:pPr>
        <w:pStyle w:val="ConsPlusNormal"/>
        <w:ind w:firstLine="540"/>
        <w:jc w:val="both"/>
      </w:pPr>
      <w:r>
        <w:t>электронных изданий (за исключением изданий для слепых и слабовидящих) - в течение недели со дня их выхода в свет.</w:t>
      </w:r>
    </w:p>
    <w:p w:rsidR="00FE54FA" w:rsidRDefault="00FE54FA">
      <w:pPr>
        <w:pStyle w:val="ConsPlusNormal"/>
        <w:ind w:firstLine="540"/>
        <w:jc w:val="both"/>
      </w:pPr>
    </w:p>
    <w:p w:rsidR="00FE54FA" w:rsidRDefault="00FE54F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социальной политики области (Худаев Д.В.).</w:t>
      </w:r>
    </w:p>
    <w:p w:rsidR="00FE54FA" w:rsidRDefault="00FE54FA">
      <w:pPr>
        <w:pStyle w:val="ConsPlusNormal"/>
        <w:ind w:firstLine="540"/>
        <w:jc w:val="both"/>
      </w:pPr>
      <w:r>
        <w:t>Об исполнении постановления информировать к 15 декабря 2004 года.</w:t>
      </w:r>
    </w:p>
    <w:p w:rsidR="00FE54FA" w:rsidRDefault="00FE54FA">
      <w:pPr>
        <w:pStyle w:val="ConsPlusNormal"/>
        <w:ind w:firstLine="540"/>
        <w:jc w:val="both"/>
      </w:pPr>
    </w:p>
    <w:p w:rsidR="00FE54FA" w:rsidRDefault="00FE54FA">
      <w:pPr>
        <w:pStyle w:val="ConsPlusNormal"/>
        <w:jc w:val="right"/>
      </w:pPr>
      <w:r>
        <w:t>Губернатор Белгородской области</w:t>
      </w:r>
    </w:p>
    <w:p w:rsidR="00FE54FA" w:rsidRDefault="00FE54FA">
      <w:pPr>
        <w:pStyle w:val="ConsPlusNormal"/>
        <w:jc w:val="right"/>
      </w:pPr>
      <w:r>
        <w:lastRenderedPageBreak/>
        <w:t>Е.САВЧЕНКО</w:t>
      </w:r>
    </w:p>
    <w:p w:rsidR="00FE54FA" w:rsidRDefault="00FE54FA">
      <w:pPr>
        <w:pStyle w:val="ConsPlusNormal"/>
        <w:jc w:val="both"/>
      </w:pPr>
    </w:p>
    <w:p w:rsidR="00FE54FA" w:rsidRDefault="00FE54FA">
      <w:pPr>
        <w:pStyle w:val="ConsPlusNormal"/>
        <w:jc w:val="both"/>
      </w:pPr>
    </w:p>
    <w:p w:rsidR="00FE54FA" w:rsidRDefault="00FE54F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D6AE6" w:rsidRDefault="008D6AE6">
      <w:bookmarkStart w:id="0" w:name="_GoBack"/>
      <w:bookmarkEnd w:id="0"/>
    </w:p>
    <w:sectPr w:rsidR="008D6AE6" w:rsidSect="0053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FA"/>
    <w:rsid w:val="008D6AE6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067C49F050258303662150CED059CE1793C16B9C1FEABC8B072EA7v7J1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2016-07-26T06:09:00Z</dcterms:created>
  <dcterms:modified xsi:type="dcterms:W3CDTF">2016-07-26T06:09:00Z</dcterms:modified>
</cp:coreProperties>
</file>