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72D3">
      <w:pPr>
        <w:pStyle w:val="ConsPlusNormal"/>
        <w:widowControl/>
        <w:ind w:firstLine="0"/>
      </w:pPr>
      <w:bookmarkStart w:id="0" w:name="_GoBack"/>
      <w:bookmarkEnd w:id="0"/>
    </w:p>
    <w:p w:rsidR="00000000" w:rsidRDefault="00FF72D3">
      <w:pPr>
        <w:pStyle w:val="ConsPlusTitle"/>
        <w:widowControl/>
        <w:jc w:val="center"/>
        <w:outlineLvl w:val="0"/>
      </w:pPr>
      <w:r>
        <w:t>ПОСТАНОВЛЕНИЕ</w:t>
      </w:r>
    </w:p>
    <w:p w:rsidR="00000000" w:rsidRDefault="00FF72D3">
      <w:pPr>
        <w:pStyle w:val="ConsPlusTitle"/>
        <w:widowControl/>
        <w:jc w:val="center"/>
      </w:pPr>
      <w:r>
        <w:t>ГУБЕРНАТОРА БЕЛГОРОДСКОЙ ОБЛАСТИ</w:t>
      </w:r>
    </w:p>
    <w:p w:rsidR="00000000" w:rsidRDefault="00FF72D3">
      <w:pPr>
        <w:pStyle w:val="ConsPlusTitle"/>
        <w:widowControl/>
        <w:jc w:val="center"/>
      </w:pPr>
      <w:r>
        <w:t>от 13 ноября 2007 г. N 142</w:t>
      </w:r>
    </w:p>
    <w:p w:rsidR="00000000" w:rsidRDefault="00FF72D3">
      <w:pPr>
        <w:pStyle w:val="ConsPlusTitle"/>
        <w:widowControl/>
        <w:jc w:val="center"/>
      </w:pPr>
      <w:r>
        <w:t>Белгород</w:t>
      </w:r>
    </w:p>
    <w:p w:rsidR="00000000" w:rsidRDefault="00FF72D3">
      <w:pPr>
        <w:pStyle w:val="ConsPlusTitle"/>
        <w:widowControl/>
        <w:jc w:val="center"/>
      </w:pPr>
    </w:p>
    <w:p w:rsidR="00000000" w:rsidRDefault="00FF72D3">
      <w:pPr>
        <w:pStyle w:val="ConsPlusTitle"/>
        <w:widowControl/>
        <w:jc w:val="center"/>
      </w:pPr>
      <w:r>
        <w:t>О СОЗДАНИИ ХОРОВОЙ СТУДИИ МАЛЬЧИКОВ</w:t>
      </w: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540"/>
        <w:jc w:val="both"/>
      </w:pPr>
      <w:r>
        <w:t>В целях приобщени</w:t>
      </w:r>
      <w:r>
        <w:t>я подрастающего поколения к профессиональному академическому хоровому пению и создания необходимой творческой базы для развития хорового искусства постановляю: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t>1. Создать на базе Белгородской государственной филармонии хоровую студию мальчиков для детей д</w:t>
      </w:r>
      <w:r>
        <w:t>ошкольного и школьного возраста с 1 ноября 2007 года и утвердить ее штатное расписание (прилагается).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t>2. Утвердить концепцию создания и развития хоровой студии мальчиков (прилагается).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t>3. Департаменту финансов и бюджетной политики области (Боровик В.Ф.):</w:t>
      </w:r>
    </w:p>
    <w:p w:rsidR="00000000" w:rsidRDefault="00FF72D3">
      <w:pPr>
        <w:pStyle w:val="ConsPlusNormal"/>
        <w:widowControl/>
        <w:ind w:firstLine="540"/>
        <w:jc w:val="both"/>
      </w:pPr>
      <w:r>
        <w:t>осуществлять финансирование хоровой студии мальчиков в 2007 году в пределах ассигнований, предусмотренных в областном бюджете по отрасли "Культура" на 2007 год (приложение N 1);</w:t>
      </w:r>
    </w:p>
    <w:p w:rsidR="00000000" w:rsidRDefault="00FF72D3">
      <w:pPr>
        <w:pStyle w:val="ConsPlusNormal"/>
        <w:widowControl/>
        <w:ind w:firstLine="540"/>
        <w:jc w:val="both"/>
      </w:pPr>
      <w:r>
        <w:t>при формировании проекта областного бюджета на 2008 год предусмотреть управле</w:t>
      </w:r>
      <w:r>
        <w:t>нию культуры области 1474761 (один миллион четыреста семьдесят четыре тысячи семьсот шестьдесят один) рубль, в том числе на оплату труда с начислениями педагогам хоровой студии мальчиков - 786761 (семьсот восемьдесят шесть тысяч семьсот шестьдесят один) ру</w:t>
      </w:r>
      <w:r>
        <w:t>бль, на создание материально-технической базы хоровой студии мальчиков - 688000 (шестьсот восемьдесят восемь тысяч) рублей согласно приложениям N 2 и N 3.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t>4. Контроль за исполнением постановления возложить па департамент образования, культуры и молодежной</w:t>
      </w:r>
      <w:r>
        <w:t xml:space="preserve"> политики области (Коврижных Ю.В.).</w:t>
      </w:r>
    </w:p>
    <w:p w:rsidR="00000000" w:rsidRDefault="00FF72D3">
      <w:pPr>
        <w:pStyle w:val="ConsPlusNormal"/>
        <w:widowControl/>
        <w:ind w:firstLine="540"/>
        <w:jc w:val="both"/>
      </w:pPr>
      <w:r>
        <w:t>Об исполнении постановления информировать к 15 июня 2008 года.</w:t>
      </w: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0"/>
        <w:jc w:val="right"/>
      </w:pPr>
      <w:r>
        <w:t>Губернатор Белгородской области</w:t>
      </w:r>
    </w:p>
    <w:p w:rsidR="00000000" w:rsidRDefault="00FF72D3">
      <w:pPr>
        <w:pStyle w:val="ConsPlusNormal"/>
        <w:widowControl/>
        <w:ind w:firstLine="0"/>
        <w:jc w:val="right"/>
      </w:pPr>
      <w:r>
        <w:t>Е.САВЧЕНКО</w:t>
      </w:r>
    </w:p>
    <w:p w:rsidR="00000000" w:rsidRDefault="00FF72D3">
      <w:pPr>
        <w:pStyle w:val="ConsPlusNormal"/>
        <w:widowControl/>
        <w:ind w:firstLine="0"/>
        <w:jc w:val="right"/>
      </w:pPr>
    </w:p>
    <w:p w:rsidR="00000000" w:rsidRDefault="00FF72D3">
      <w:pPr>
        <w:pStyle w:val="ConsPlusNormal"/>
        <w:widowControl/>
        <w:ind w:firstLine="0"/>
        <w:jc w:val="right"/>
      </w:pPr>
    </w:p>
    <w:p w:rsidR="00000000" w:rsidRDefault="00FF72D3">
      <w:pPr>
        <w:pStyle w:val="ConsPlusNormal"/>
        <w:widowControl/>
        <w:ind w:firstLine="0"/>
        <w:jc w:val="right"/>
      </w:pPr>
    </w:p>
    <w:p w:rsidR="00000000" w:rsidRDefault="00FF72D3">
      <w:pPr>
        <w:pStyle w:val="ConsPlusNormal"/>
        <w:widowControl/>
        <w:ind w:firstLine="0"/>
        <w:jc w:val="right"/>
      </w:pPr>
    </w:p>
    <w:p w:rsidR="00000000" w:rsidRDefault="00FF72D3">
      <w:pPr>
        <w:pStyle w:val="ConsPlusNormal"/>
        <w:widowControl/>
        <w:ind w:firstLine="0"/>
        <w:jc w:val="right"/>
      </w:pPr>
    </w:p>
    <w:p w:rsidR="00000000" w:rsidRDefault="00FF72D3">
      <w:pPr>
        <w:pStyle w:val="ConsPlusNormal"/>
        <w:widowControl/>
        <w:ind w:firstLine="0"/>
        <w:jc w:val="right"/>
        <w:outlineLvl w:val="0"/>
      </w:pPr>
      <w:r>
        <w:t>Утверждено</w:t>
      </w:r>
    </w:p>
    <w:p w:rsidR="00000000" w:rsidRDefault="00FF72D3">
      <w:pPr>
        <w:pStyle w:val="ConsPlusNormal"/>
        <w:widowControl/>
        <w:ind w:firstLine="0"/>
        <w:jc w:val="right"/>
      </w:pPr>
      <w:r>
        <w:t>постановлением губернатора</w:t>
      </w:r>
    </w:p>
    <w:p w:rsidR="00000000" w:rsidRDefault="00FF72D3">
      <w:pPr>
        <w:pStyle w:val="ConsPlusNormal"/>
        <w:widowControl/>
        <w:ind w:firstLine="0"/>
        <w:jc w:val="right"/>
      </w:pPr>
      <w:r>
        <w:t>Белгородской области</w:t>
      </w:r>
    </w:p>
    <w:p w:rsidR="00000000" w:rsidRDefault="00FF72D3">
      <w:pPr>
        <w:pStyle w:val="ConsPlusNormal"/>
        <w:widowControl/>
        <w:ind w:firstLine="0"/>
        <w:jc w:val="right"/>
      </w:pPr>
      <w:r>
        <w:t>от 13 ноября 2007 года N 142</w:t>
      </w: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0"/>
        <w:jc w:val="center"/>
      </w:pPr>
      <w:r>
        <w:t>ШТАТНОЕ РАСПИСАНИЕ</w:t>
      </w:r>
    </w:p>
    <w:p w:rsidR="00000000" w:rsidRDefault="00FF72D3">
      <w:pPr>
        <w:pStyle w:val="ConsPlusNormal"/>
        <w:widowControl/>
        <w:ind w:firstLine="0"/>
        <w:jc w:val="center"/>
      </w:pPr>
      <w:r>
        <w:t>ХОРОВОЙ СТУДИИ МАЛЬЧИКОВ</w:t>
      </w:r>
    </w:p>
    <w:p w:rsidR="00000000" w:rsidRDefault="00FF72D3">
      <w:pPr>
        <w:pStyle w:val="ConsPlusNormal"/>
        <w:widowControl/>
        <w:ind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080"/>
        <w:gridCol w:w="1485"/>
        <w:gridCol w:w="14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N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Должность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Кол-во </w:t>
            </w:r>
            <w:r>
              <w:br/>
              <w:t xml:space="preserve">ед.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Базовый  </w:t>
            </w:r>
            <w:r>
              <w:br/>
              <w:t xml:space="preserve">оклад в  </w:t>
            </w:r>
            <w:r>
              <w:br/>
              <w:t xml:space="preserve">рублях  </w:t>
            </w:r>
            <w:r>
              <w:br/>
              <w:t xml:space="preserve">2007 год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Базовый  </w:t>
            </w:r>
            <w:r>
              <w:br/>
              <w:t xml:space="preserve">оклад в  </w:t>
            </w:r>
            <w:r>
              <w:br/>
              <w:t xml:space="preserve">рублях  </w:t>
            </w:r>
            <w:r>
              <w:br/>
              <w:t xml:space="preserve">2008 год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1.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Главный хормейстер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1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4061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4467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2.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Хормейстер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1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2295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2525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3.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Педагог-организатор (высшая категория)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1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3472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3819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4.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Концертмейстер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1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2519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2771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5.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Концертмейстер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1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2519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2771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6.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Концертмейстер по классу вокала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1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2519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2771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7.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Методист (ведущий)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1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2767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3044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8.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Методист (1 категория)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1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2295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2525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9.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Методист (2 категория)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1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2083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2291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ИТОГО: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9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24530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26984   </w:t>
            </w:r>
          </w:p>
        </w:tc>
      </w:tr>
    </w:tbl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0"/>
        <w:jc w:val="right"/>
        <w:outlineLvl w:val="0"/>
      </w:pPr>
      <w:r>
        <w:t>Утверждена</w:t>
      </w:r>
    </w:p>
    <w:p w:rsidR="00000000" w:rsidRDefault="00FF72D3">
      <w:pPr>
        <w:pStyle w:val="ConsPlusNormal"/>
        <w:widowControl/>
        <w:ind w:firstLine="0"/>
        <w:jc w:val="right"/>
      </w:pPr>
      <w:r>
        <w:t>постановлением губернатора</w:t>
      </w:r>
    </w:p>
    <w:p w:rsidR="00000000" w:rsidRDefault="00FF72D3">
      <w:pPr>
        <w:pStyle w:val="ConsPlusNormal"/>
        <w:widowControl/>
        <w:ind w:firstLine="0"/>
        <w:jc w:val="right"/>
      </w:pPr>
      <w:r>
        <w:t>Белгородской области</w:t>
      </w:r>
    </w:p>
    <w:p w:rsidR="00000000" w:rsidRDefault="00FF72D3">
      <w:pPr>
        <w:pStyle w:val="ConsPlusNormal"/>
        <w:widowControl/>
        <w:ind w:firstLine="0"/>
        <w:jc w:val="right"/>
      </w:pPr>
      <w:r>
        <w:t>от 13 ноября 2007 года N 142</w:t>
      </w: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Title"/>
        <w:widowControl/>
        <w:jc w:val="center"/>
      </w:pPr>
      <w:r>
        <w:t>КОНЦЕПЦИЯ</w:t>
      </w:r>
    </w:p>
    <w:p w:rsidR="00000000" w:rsidRDefault="00FF72D3">
      <w:pPr>
        <w:pStyle w:val="ConsPlusTitle"/>
        <w:widowControl/>
        <w:jc w:val="center"/>
      </w:pPr>
      <w:r>
        <w:t>СОЗДАНИЯ И РАЗВИТИЯ ХОРОВОЙ СТУДИИ МАЛЬЧИКОВ</w:t>
      </w: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540"/>
        <w:jc w:val="both"/>
      </w:pPr>
      <w:r>
        <w:t>Исчезновение исконно русской традиции хорового пения в России стало большой угрозой для дальнейшего развития этой сферы профессионального музыкального искусства и культуры в целом.</w:t>
      </w:r>
    </w:p>
    <w:p w:rsidR="00000000" w:rsidRDefault="00FF72D3">
      <w:pPr>
        <w:pStyle w:val="ConsPlusNormal"/>
        <w:widowControl/>
        <w:ind w:firstLine="540"/>
        <w:jc w:val="both"/>
      </w:pPr>
      <w:r>
        <w:t>В настоящее время лишь несколько хоровых коллективов в стране имеют возможность поддерживать форму и давать концерты, но и они под угрозой исчезновения. Поддержать хоровые традиции - задача общероссийского масштаба.</w:t>
      </w:r>
    </w:p>
    <w:p w:rsidR="00000000" w:rsidRDefault="00FF72D3">
      <w:pPr>
        <w:pStyle w:val="ConsPlusNormal"/>
        <w:widowControl/>
        <w:ind w:firstLine="540"/>
        <w:jc w:val="both"/>
      </w:pPr>
      <w:r>
        <w:t>Пока консерватории готовят квалифицирова</w:t>
      </w:r>
      <w:r>
        <w:t>нные кадры хормейстеров, еще есть возможность остановить распад и восстановить утраченные традиции в русском хоровом пении. В области существуют реальные возможности для развития хоровых музыкальных традиций. Хоровое пение - демократичный и массовый вид му</w:t>
      </w:r>
      <w:r>
        <w:t>зицирования, способствующий выявлению и развитию музыкального таланта у детей. Хоровое пение сплачивает людей, выявляя в них лучшие человеческие качества.</w:t>
      </w:r>
    </w:p>
    <w:p w:rsidR="00000000" w:rsidRDefault="00FF72D3">
      <w:pPr>
        <w:pStyle w:val="ConsPlusNormal"/>
        <w:widowControl/>
        <w:ind w:firstLine="540"/>
        <w:jc w:val="both"/>
      </w:pPr>
      <w:r>
        <w:t>Необходимость решения проблемы восстановления и развития хоровой песенной традиции в области тесно св</w:t>
      </w:r>
      <w:r>
        <w:t>язана с эстетическим и духовно-нравственным воспитанием подрастающего поколения. Воспитание и просвещение детей и подростков является сверхзадачей нашего общества. Путем привлечения к хоровому пению и приобщения к музыкальному искусству решается проблема з</w:t>
      </w:r>
      <w:r>
        <w:t>анятости детей младшего и среднего возраста.</w:t>
      </w:r>
    </w:p>
    <w:p w:rsidR="00000000" w:rsidRDefault="00FF72D3">
      <w:pPr>
        <w:pStyle w:val="ConsPlusNormal"/>
        <w:widowControl/>
        <w:ind w:firstLine="540"/>
        <w:jc w:val="both"/>
      </w:pPr>
      <w:r>
        <w:t>Состояние академического хорового пения в области требует большого внимания и значительного улучшения. В области отсутствуют хоровые коллективы, которые соответствуют профессиональным и художественным требования</w:t>
      </w:r>
      <w:r>
        <w:t>м. Это связано, в первую очередь, с полным отсутствием мужских голосов. Формирование и подготовка мужских голосов - длительный и сложный процесс, занимающий много лет. Для этого необходимы условия творческие и технические.</w:t>
      </w:r>
    </w:p>
    <w:p w:rsidR="00000000" w:rsidRDefault="00FF72D3">
      <w:pPr>
        <w:pStyle w:val="ConsPlusNormal"/>
        <w:widowControl/>
        <w:ind w:firstLine="540"/>
        <w:jc w:val="both"/>
      </w:pPr>
      <w:r>
        <w:t>Создание хоровой студии мальчиков</w:t>
      </w:r>
      <w:r>
        <w:t xml:space="preserve"> при Белгородской филармонии с профессиональной организацией учебного процесса - реальная необходимость. Эта студия может стать основой для организации детской филармонии. Подобные филармонии имеются в разных городах России.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0"/>
        <w:jc w:val="center"/>
        <w:outlineLvl w:val="1"/>
      </w:pPr>
      <w:r>
        <w:t>Цели и задачи создания хоровой</w:t>
      </w:r>
      <w:r>
        <w:t xml:space="preserve"> студни мальчиков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t>1. Создание хоровой студии мальчиков и необходимой творческой и организационной базы для развития академического хорового пения в области.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t>2. Формирование музыкальной культуры как части общей духовной культуры.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t>3. Создание профессионал</w:t>
      </w:r>
      <w:r>
        <w:t>ьного детского коллектива и обеспечение дальнейшего профессионального роста (основной состав 40 - 50 человек, подготовительная группа - 15 - 20 чел.).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t>4. Формирование и развитие индивидуальных творческих способностей детей и исполнительских навыков.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0"/>
        <w:jc w:val="center"/>
        <w:outlineLvl w:val="1"/>
      </w:pPr>
      <w:r>
        <w:t>Ожид</w:t>
      </w:r>
      <w:r>
        <w:t>аемые результаты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t>1. Расширение и развитие хоровых традиций Белгородской области путем подготовки на академическом уровне будущих певцов профессиональных и любительских хоров.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t>2. Привлечение к хоровому пению новых участников дошкольного и школьного возрас</w:t>
      </w:r>
      <w:r>
        <w:t>та (от 5 до 15 лет).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lastRenderedPageBreak/>
        <w:t>3. Решение проблемы детской и подростковой занятости путем привлечения к хоровому пению для воспитания духовной, гармонично развитой личности.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t>4. Выявление среди учащихся хоровой студии мальчиков особо одаренных детей для их дальнейш</w:t>
      </w:r>
      <w:r>
        <w:t>его обучения по специальной программе.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t>5. Создание до 2010 года детской филармонии на базе Белгородской государственной филармонии.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t>6. Концерты:</w:t>
      </w:r>
    </w:p>
    <w:p w:rsidR="00000000" w:rsidRDefault="00FF72D3">
      <w:pPr>
        <w:pStyle w:val="ConsPlusNormal"/>
        <w:widowControl/>
        <w:ind w:firstLine="540"/>
        <w:jc w:val="both"/>
      </w:pPr>
      <w:r>
        <w:t>- официальные торжественные концерты - 5 раз в год;</w:t>
      </w:r>
    </w:p>
    <w:p w:rsidR="00000000" w:rsidRDefault="00FF72D3">
      <w:pPr>
        <w:pStyle w:val="ConsPlusNormal"/>
        <w:widowControl/>
        <w:ind w:firstLine="540"/>
        <w:jc w:val="both"/>
      </w:pPr>
      <w:r>
        <w:t>- академические концерты - 4 раза в год;</w:t>
      </w:r>
    </w:p>
    <w:p w:rsidR="00000000" w:rsidRDefault="00FF72D3">
      <w:pPr>
        <w:pStyle w:val="ConsPlusNormal"/>
        <w:widowControl/>
        <w:ind w:firstLine="540"/>
        <w:jc w:val="both"/>
      </w:pPr>
      <w:r>
        <w:t>- концертные выступления - до 20 концертов в год.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0"/>
        <w:jc w:val="center"/>
        <w:outlineLvl w:val="1"/>
      </w:pPr>
      <w:r>
        <w:t>Этапы создания хоровой студии мальчиков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t>2007 год. Прослушивание и отбор мальчиков по наличию слуха, голоса, чувства ритма.</w:t>
      </w:r>
    </w:p>
    <w:p w:rsidR="00000000" w:rsidRDefault="00FF72D3">
      <w:pPr>
        <w:pStyle w:val="ConsPlusNormal"/>
        <w:widowControl/>
        <w:ind w:firstLine="540"/>
        <w:jc w:val="both"/>
      </w:pPr>
      <w:r>
        <w:t>Создание основы хорового коллектива и начало учебного процесса.</w:t>
      </w:r>
    </w:p>
    <w:p w:rsidR="00000000" w:rsidRDefault="00FF72D3">
      <w:pPr>
        <w:pStyle w:val="ConsPlusNormal"/>
        <w:widowControl/>
        <w:ind w:firstLine="540"/>
        <w:jc w:val="both"/>
      </w:pPr>
      <w:r>
        <w:t xml:space="preserve">2008 - 2009 год. </w:t>
      </w:r>
      <w:r>
        <w:t>Приобретение и развитие профессиональных музыкальных знаний, умений и навыков. Обновление репертуара. Участие в концертной деятельности филармонии.</w:t>
      </w:r>
    </w:p>
    <w:p w:rsidR="00000000" w:rsidRDefault="00FF72D3">
      <w:pPr>
        <w:pStyle w:val="ConsPlusNormal"/>
        <w:widowControl/>
        <w:ind w:firstLine="540"/>
        <w:jc w:val="both"/>
      </w:pPr>
      <w:r>
        <w:t>Новый набор в подготовительную группу.</w:t>
      </w:r>
    </w:p>
    <w:p w:rsidR="00000000" w:rsidRDefault="00FF72D3">
      <w:pPr>
        <w:pStyle w:val="ConsPlusNormal"/>
        <w:widowControl/>
        <w:ind w:firstLine="540"/>
        <w:jc w:val="both"/>
      </w:pPr>
      <w:r>
        <w:t>2010 год. Расширение объема учебной программы.</w:t>
      </w:r>
    </w:p>
    <w:p w:rsidR="00000000" w:rsidRDefault="00FF72D3">
      <w:pPr>
        <w:pStyle w:val="ConsPlusNormal"/>
        <w:widowControl/>
        <w:ind w:firstLine="540"/>
        <w:jc w:val="both"/>
      </w:pPr>
      <w:r>
        <w:t>Обновление и усложнени</w:t>
      </w:r>
      <w:r>
        <w:t>е хорового репертуара. Совершенствование знаний, умений и навыков. Участие в хоровых конкурсах, фестивалях, смотрах, концертах.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0"/>
        <w:jc w:val="center"/>
        <w:outlineLvl w:val="1"/>
      </w:pPr>
      <w:r>
        <w:t>Материально-технические ресурсы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t>1. Приобретение оборудования (детские станки-подставки для хора, демонстрационная доска для из</w:t>
      </w:r>
      <w:r>
        <w:t>учения музыкальных предметов, фортепиано, множительной техники).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t>2. Приобретение концертных костюмов и обуви для хормейстера и участников хора.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t>3. Музыкальный центр для прослушивания музыки на уроках и комплект CD дисков согласно учебному плану.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t>4. Прио</w:t>
      </w:r>
      <w:r>
        <w:t>бретение мебели (шкафы, столы, стулья).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t>5. Приобретение учебно-методической литературы по специальным предметам.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t>6. Приобретение шумовых инструментов для учебного процесса (маракасы, бубны, треугольники и прочее).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0"/>
        <w:jc w:val="center"/>
        <w:outlineLvl w:val="1"/>
      </w:pPr>
      <w:r>
        <w:t>Методика оценки эффективности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  <w:r>
        <w:t>Создание стабильного хора мальчиков в количестве 40 - 50 человек.</w:t>
      </w:r>
    </w:p>
    <w:p w:rsidR="00000000" w:rsidRDefault="00FF72D3">
      <w:pPr>
        <w:pStyle w:val="ConsPlusNormal"/>
        <w:widowControl/>
        <w:ind w:firstLine="540"/>
        <w:jc w:val="both"/>
      </w:pPr>
      <w:r>
        <w:t>Освоение высокой ступени многоголосного пения без музыкального сопровождения как новый этап профессионального уровня хорового коллектива.</w:t>
      </w:r>
    </w:p>
    <w:p w:rsidR="00000000" w:rsidRDefault="00FF72D3">
      <w:pPr>
        <w:pStyle w:val="ConsPlusNormal"/>
        <w:widowControl/>
        <w:ind w:firstLine="540"/>
        <w:jc w:val="both"/>
      </w:pPr>
      <w:r>
        <w:t>Формирование и расширение репертуара за счет освоени</w:t>
      </w:r>
      <w:r>
        <w:t>я и исполнения произведений отечественных и зарубежных композиторов разных эпох и стилей (от XVIII века до современности).</w:t>
      </w:r>
    </w:p>
    <w:p w:rsidR="00000000" w:rsidRDefault="00FF72D3">
      <w:pPr>
        <w:pStyle w:val="ConsPlusNormal"/>
        <w:widowControl/>
        <w:ind w:firstLine="540"/>
        <w:jc w:val="both"/>
      </w:pPr>
      <w:r>
        <w:t>Активная концертная деятельность в области как для детской, так и для взрослой аудитории, участие в праздничных концертах, обеспечени</w:t>
      </w:r>
      <w:r>
        <w:t>е более высокого уровня музыкальной жизни города и области.</w:t>
      </w:r>
    </w:p>
    <w:p w:rsidR="00000000" w:rsidRDefault="00FF72D3">
      <w:pPr>
        <w:pStyle w:val="ConsPlusNormal"/>
        <w:widowControl/>
        <w:ind w:firstLine="540"/>
        <w:jc w:val="both"/>
      </w:pPr>
      <w:r>
        <w:t>Формирование интереса к детскому хоровому пению, воспитание нового поколения слушателей.</w:t>
      </w:r>
    </w:p>
    <w:p w:rsidR="00000000" w:rsidRDefault="00FF72D3">
      <w:pPr>
        <w:pStyle w:val="ConsPlusNormal"/>
        <w:widowControl/>
        <w:ind w:firstLine="540"/>
        <w:jc w:val="both"/>
      </w:pPr>
      <w:r>
        <w:t>Расширение сферы деятельности в рамках детской филармонии.</w:t>
      </w: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540"/>
        <w:jc w:val="both"/>
      </w:pPr>
    </w:p>
    <w:p w:rsidR="00000000" w:rsidRDefault="00FF72D3">
      <w:pPr>
        <w:pStyle w:val="ConsPlusNormal"/>
        <w:widowControl/>
        <w:ind w:firstLine="0"/>
        <w:jc w:val="right"/>
        <w:outlineLvl w:val="0"/>
      </w:pPr>
      <w:r>
        <w:t>Приложение N 1</w:t>
      </w:r>
    </w:p>
    <w:p w:rsidR="00000000" w:rsidRDefault="00FF72D3">
      <w:pPr>
        <w:pStyle w:val="ConsPlusNormal"/>
        <w:widowControl/>
        <w:ind w:firstLine="0"/>
        <w:jc w:val="right"/>
      </w:pPr>
      <w:r>
        <w:t>к постановлению губернатора</w:t>
      </w:r>
    </w:p>
    <w:p w:rsidR="00000000" w:rsidRDefault="00FF72D3">
      <w:pPr>
        <w:pStyle w:val="ConsPlusNormal"/>
        <w:widowControl/>
        <w:ind w:firstLine="0"/>
        <w:jc w:val="right"/>
      </w:pPr>
      <w:r>
        <w:t>Белгородской области</w:t>
      </w:r>
    </w:p>
    <w:p w:rsidR="00000000" w:rsidRDefault="00FF72D3">
      <w:pPr>
        <w:pStyle w:val="ConsPlusNormal"/>
        <w:widowControl/>
        <w:ind w:firstLine="0"/>
        <w:jc w:val="right"/>
      </w:pPr>
      <w:r>
        <w:lastRenderedPageBreak/>
        <w:t>от 13 ноября 2007 года N 142</w:t>
      </w: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0"/>
        <w:jc w:val="center"/>
      </w:pPr>
      <w:r>
        <w:t>СМЕТА</w:t>
      </w:r>
    </w:p>
    <w:p w:rsidR="00000000" w:rsidRDefault="00FF72D3">
      <w:pPr>
        <w:pStyle w:val="ConsPlusNormal"/>
        <w:widowControl/>
        <w:ind w:firstLine="0"/>
        <w:jc w:val="center"/>
      </w:pPr>
      <w:r>
        <w:t>РАСХОДОВ НА СОЗДАНИЕ ХОРОВОЙ СТУДИИ МАЛЬЧИКОВ</w:t>
      </w:r>
    </w:p>
    <w:p w:rsidR="00000000" w:rsidRDefault="00FF72D3">
      <w:pPr>
        <w:pStyle w:val="ConsPlusNormal"/>
        <w:widowControl/>
        <w:ind w:firstLine="0"/>
        <w:jc w:val="center"/>
      </w:pPr>
      <w:r>
        <w:t>В 2007 ГОДУ (НОЯБРЬ - ДЕКАБРЬ)</w:t>
      </w:r>
    </w:p>
    <w:p w:rsidR="00000000" w:rsidRDefault="00FF72D3">
      <w:pPr>
        <w:pStyle w:val="ConsPlusNormal"/>
        <w:widowControl/>
        <w:ind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55"/>
        <w:gridCol w:w="175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N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Наименование расходов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Сумма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1.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Заработная плата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94452 руб.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Начисления на заработную плату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24746 руб.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Итого: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119198 руб. </w:t>
            </w:r>
          </w:p>
        </w:tc>
      </w:tr>
    </w:tbl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540"/>
        <w:jc w:val="both"/>
      </w:pPr>
      <w:r>
        <w:t>Сто девятнадцать тысяч сто девяносто восемь рублей.</w:t>
      </w: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0"/>
        <w:jc w:val="right"/>
        <w:outlineLvl w:val="0"/>
      </w:pPr>
      <w:r>
        <w:t>Приложение N 2</w:t>
      </w:r>
    </w:p>
    <w:p w:rsidR="00000000" w:rsidRDefault="00FF72D3">
      <w:pPr>
        <w:pStyle w:val="ConsPlusNormal"/>
        <w:widowControl/>
        <w:ind w:firstLine="0"/>
        <w:jc w:val="right"/>
      </w:pPr>
      <w:r>
        <w:t>к постановлению губернатора</w:t>
      </w:r>
    </w:p>
    <w:p w:rsidR="00000000" w:rsidRDefault="00FF72D3">
      <w:pPr>
        <w:pStyle w:val="ConsPlusNormal"/>
        <w:widowControl/>
        <w:ind w:firstLine="0"/>
        <w:jc w:val="right"/>
      </w:pPr>
      <w:r>
        <w:t>Белгородской области</w:t>
      </w:r>
    </w:p>
    <w:p w:rsidR="00000000" w:rsidRDefault="00FF72D3">
      <w:pPr>
        <w:pStyle w:val="ConsPlusNormal"/>
        <w:widowControl/>
        <w:ind w:firstLine="0"/>
        <w:jc w:val="right"/>
      </w:pPr>
      <w:r>
        <w:t>от 13 ноября 2007 года N 142</w:t>
      </w: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0"/>
        <w:jc w:val="center"/>
      </w:pPr>
      <w:r>
        <w:t>СМЕТА</w:t>
      </w:r>
    </w:p>
    <w:p w:rsidR="00000000" w:rsidRDefault="00FF72D3">
      <w:pPr>
        <w:pStyle w:val="ConsPlusNormal"/>
        <w:widowControl/>
        <w:ind w:firstLine="0"/>
        <w:jc w:val="center"/>
      </w:pPr>
      <w:r>
        <w:t>РАСХОДОВ НА ВЫПЛАТУ ЗАРАБОТНОЙ ПЛАТЫ ПЕДАГОГАМ</w:t>
      </w:r>
    </w:p>
    <w:p w:rsidR="00000000" w:rsidRDefault="00FF72D3">
      <w:pPr>
        <w:pStyle w:val="ConsPlusNormal"/>
        <w:widowControl/>
        <w:ind w:firstLine="0"/>
        <w:jc w:val="center"/>
      </w:pPr>
      <w:r>
        <w:t>ХОРОВОЙ СТУДИИ МАЛЬЧИКОВ НА 2008 ГОД</w:t>
      </w:r>
    </w:p>
    <w:p w:rsidR="00000000" w:rsidRDefault="00FF72D3">
      <w:pPr>
        <w:pStyle w:val="ConsPlusNormal"/>
        <w:widowControl/>
        <w:ind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55"/>
        <w:gridCol w:w="175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N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Наименование расходов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Сумма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1.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Заработная плата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623424 руб.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Начисления на заработную плату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163337 руб.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Итого: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786761 руб. </w:t>
            </w:r>
          </w:p>
        </w:tc>
      </w:tr>
    </w:tbl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540"/>
        <w:jc w:val="both"/>
      </w:pPr>
      <w:r>
        <w:t>Семьсот восемьдесят шесть тысяч семьсот шестьдесят один рубль.</w:t>
      </w: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0"/>
        <w:jc w:val="right"/>
        <w:outlineLvl w:val="0"/>
      </w:pPr>
      <w:r>
        <w:t>Приложение N 3</w:t>
      </w:r>
    </w:p>
    <w:p w:rsidR="00000000" w:rsidRDefault="00FF72D3">
      <w:pPr>
        <w:pStyle w:val="ConsPlusNormal"/>
        <w:widowControl/>
        <w:ind w:firstLine="0"/>
        <w:jc w:val="right"/>
      </w:pPr>
      <w:r>
        <w:t>к постановлению губернатора</w:t>
      </w:r>
    </w:p>
    <w:p w:rsidR="00000000" w:rsidRDefault="00FF72D3">
      <w:pPr>
        <w:pStyle w:val="ConsPlusNormal"/>
        <w:widowControl/>
        <w:ind w:firstLine="0"/>
        <w:jc w:val="right"/>
      </w:pPr>
      <w:r>
        <w:t>Белгородской области</w:t>
      </w:r>
    </w:p>
    <w:p w:rsidR="00000000" w:rsidRDefault="00FF72D3">
      <w:pPr>
        <w:pStyle w:val="ConsPlusNormal"/>
        <w:widowControl/>
        <w:ind w:firstLine="0"/>
        <w:jc w:val="right"/>
      </w:pPr>
      <w:r>
        <w:t>от 13 ноября 2007 года N 142</w:t>
      </w: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0"/>
        <w:jc w:val="center"/>
      </w:pPr>
      <w:r>
        <w:t>СМЕТА</w:t>
      </w:r>
    </w:p>
    <w:p w:rsidR="00000000" w:rsidRDefault="00FF72D3">
      <w:pPr>
        <w:pStyle w:val="ConsPlusNormal"/>
        <w:widowControl/>
        <w:ind w:firstLine="0"/>
        <w:jc w:val="center"/>
      </w:pPr>
      <w:r>
        <w:t>РАСХОДОВ НА ОБЕСПЕЧЕНИЕ ДЕЯТЕЛЬНОСТИ</w:t>
      </w:r>
    </w:p>
    <w:p w:rsidR="00000000" w:rsidRDefault="00FF72D3">
      <w:pPr>
        <w:pStyle w:val="ConsPlusNormal"/>
        <w:widowControl/>
        <w:ind w:firstLine="0"/>
        <w:jc w:val="center"/>
      </w:pPr>
      <w:r>
        <w:t>ХОРОВОЙ СТУДИИ МАЛЬЧИКОВ НА 2008 ГОД</w:t>
      </w:r>
    </w:p>
    <w:p w:rsidR="00000000" w:rsidRDefault="00FF72D3">
      <w:pPr>
        <w:pStyle w:val="ConsPlusNormal"/>
        <w:widowControl/>
        <w:ind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830"/>
        <w:gridCol w:w="16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N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Наименование расходов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Сумма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1.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Пошив концертных костюмов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>120000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2.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Приобретение нотного материала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20000 руб.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3.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Приобретение оборудования: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- детские станки-подставки для хора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70000 руб.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- демонстрационная доска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10000 руб.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- фортепиано                                       </w:t>
            </w:r>
            <w:r>
              <w:t xml:space="preserve">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>250000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- множительная техника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60000 руб.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4.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Музыкальный центр (комплект CD дисков согласно учебному  </w:t>
            </w:r>
            <w:r>
              <w:br/>
              <w:t xml:space="preserve">плану)                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15000 руб.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5.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Приобретение мебели (шкафы, столы,стулья)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>115000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6.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Приобретение учебно-методической литературы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20000 руб.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7.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>Приобретение шумовых инструментов для  учебного  процесса</w:t>
            </w:r>
            <w:r>
              <w:br/>
              <w:t xml:space="preserve">(маракасы, бубны, треугольники и пр.)           </w:t>
            </w:r>
            <w:r>
              <w:t xml:space="preserve">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8000 руб.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 xml:space="preserve">Итого:                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72D3">
            <w:pPr>
              <w:pStyle w:val="ConsPlusNormal"/>
              <w:widowControl/>
              <w:ind w:firstLine="0"/>
            </w:pPr>
            <w:r>
              <w:t>688000 руб.</w:t>
            </w:r>
          </w:p>
        </w:tc>
      </w:tr>
    </w:tbl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540"/>
        <w:jc w:val="both"/>
      </w:pPr>
      <w:r>
        <w:t>Шестьсот восемьдесят восемь тысяч рублей.</w:t>
      </w:r>
    </w:p>
    <w:p w:rsidR="00000000" w:rsidRDefault="00FF72D3">
      <w:pPr>
        <w:pStyle w:val="ConsPlusNormal"/>
        <w:widowControl/>
        <w:ind w:firstLine="0"/>
      </w:pPr>
    </w:p>
    <w:p w:rsidR="00000000" w:rsidRDefault="00FF72D3">
      <w:pPr>
        <w:pStyle w:val="ConsPlusNormal"/>
        <w:widowControl/>
        <w:ind w:firstLine="0"/>
      </w:pPr>
    </w:p>
    <w:p w:rsidR="00FF72D3" w:rsidRDefault="00FF72D3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FF72D3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51"/>
    <w:rsid w:val="00CD2D51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Виталий Немихин</cp:lastModifiedBy>
  <cp:revision>2</cp:revision>
  <dcterms:created xsi:type="dcterms:W3CDTF">2015-07-01T09:46:00Z</dcterms:created>
  <dcterms:modified xsi:type="dcterms:W3CDTF">2015-07-01T09:46:00Z</dcterms:modified>
</cp:coreProperties>
</file>