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5C" w:rsidRDefault="002161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1615C" w:rsidRDefault="0021615C">
      <w:pPr>
        <w:pStyle w:val="ConsPlusNormal"/>
      </w:pPr>
    </w:p>
    <w:p w:rsidR="0021615C" w:rsidRDefault="0021615C">
      <w:pPr>
        <w:pStyle w:val="ConsPlusTitle"/>
        <w:jc w:val="center"/>
      </w:pPr>
      <w:r>
        <w:t>ПОСТАНОВЛЕНИЕ</w:t>
      </w:r>
    </w:p>
    <w:p w:rsidR="0021615C" w:rsidRDefault="0021615C">
      <w:pPr>
        <w:pStyle w:val="ConsPlusTitle"/>
        <w:jc w:val="center"/>
      </w:pPr>
      <w:r>
        <w:t>ГУБЕРНАТОРА БЕЛГОРОДСКОЙ ОБЛАСТИ</w:t>
      </w:r>
    </w:p>
    <w:p w:rsidR="0021615C" w:rsidRDefault="0021615C">
      <w:pPr>
        <w:pStyle w:val="ConsPlusTitle"/>
        <w:jc w:val="center"/>
      </w:pPr>
      <w:r>
        <w:t>от 3 сентября 2008 г. N 104</w:t>
      </w:r>
    </w:p>
    <w:p w:rsidR="0021615C" w:rsidRDefault="0021615C">
      <w:pPr>
        <w:pStyle w:val="ConsPlusTitle"/>
        <w:jc w:val="center"/>
      </w:pPr>
      <w:r>
        <w:t>Белгород</w:t>
      </w:r>
    </w:p>
    <w:p w:rsidR="0021615C" w:rsidRDefault="0021615C">
      <w:pPr>
        <w:pStyle w:val="ConsPlusTitle"/>
        <w:jc w:val="center"/>
      </w:pPr>
    </w:p>
    <w:p w:rsidR="0021615C" w:rsidRDefault="0021615C">
      <w:pPr>
        <w:pStyle w:val="ConsPlusTitle"/>
        <w:jc w:val="center"/>
      </w:pPr>
      <w:r>
        <w:t>О ВНЕСЕНИИ ИЗМЕНЕНИЙ В ПОСТАНОВЛЕНИЕ</w:t>
      </w:r>
    </w:p>
    <w:p w:rsidR="0021615C" w:rsidRDefault="0021615C">
      <w:pPr>
        <w:pStyle w:val="ConsPlusTitle"/>
        <w:jc w:val="center"/>
      </w:pPr>
      <w:r>
        <w:t>ГУБЕРНАТОРА БЕЛГОРОДСКОЙ ОБЛАСТИ</w:t>
      </w:r>
    </w:p>
    <w:p w:rsidR="0021615C" w:rsidRDefault="0021615C">
      <w:pPr>
        <w:pStyle w:val="ConsPlusTitle"/>
        <w:jc w:val="center"/>
      </w:pPr>
      <w:r>
        <w:t>ОТ 3 МАЯ 2006 ГОДА N 66</w:t>
      </w:r>
    </w:p>
    <w:p w:rsidR="0021615C" w:rsidRDefault="0021615C">
      <w:pPr>
        <w:pStyle w:val="ConsPlusNormal"/>
      </w:pPr>
    </w:p>
    <w:p w:rsidR="0021615C" w:rsidRDefault="0021615C">
      <w:pPr>
        <w:pStyle w:val="ConsPlusNormal"/>
        <w:ind w:firstLine="540"/>
        <w:jc w:val="both"/>
      </w:pPr>
      <w:r>
        <w:t>В связи с организационными и кадровыми изменениями постановляю:</w:t>
      </w:r>
    </w:p>
    <w:p w:rsidR="0021615C" w:rsidRDefault="0021615C">
      <w:pPr>
        <w:pStyle w:val="ConsPlusNormal"/>
        <w:ind w:firstLine="540"/>
        <w:jc w:val="both"/>
      </w:pPr>
      <w:proofErr w:type="gramStart"/>
      <w:r>
        <w:t xml:space="preserve">Внести изменения в </w:t>
      </w:r>
      <w:hyperlink r:id="rId6" w:history="1">
        <w:r>
          <w:rPr>
            <w:color w:val="0000FF"/>
          </w:rPr>
          <w:t>состав</w:t>
        </w:r>
      </w:hyperlink>
      <w:r>
        <w:t xml:space="preserve"> экспертно-консультативного Совета по присуждению грантов губернатора Белгородской области, направленных на развитие сельской культуры, утвержденный постановлением губернатора Белгородской области от 3 мая 2006 года N 66 "О грантах губернатора Белгородской области, направленных на развитие сельской культуры":</w:t>
      </w:r>
      <w:proofErr w:type="gramEnd"/>
    </w:p>
    <w:p w:rsidR="0021615C" w:rsidRDefault="0021615C">
      <w:pPr>
        <w:pStyle w:val="ConsPlusNormal"/>
        <w:ind w:firstLine="540"/>
        <w:jc w:val="both"/>
      </w:pPr>
      <w:r>
        <w:t xml:space="preserve">- вывести из </w:t>
      </w:r>
      <w:hyperlink r:id="rId7" w:history="1">
        <w:r>
          <w:rPr>
            <w:color w:val="0000FF"/>
          </w:rPr>
          <w:t>состава</w:t>
        </w:r>
      </w:hyperlink>
      <w:r>
        <w:t xml:space="preserve"> Совета Кулабухова Андрея Владимировича, Максимчука Юрия Георгиевича;</w:t>
      </w:r>
    </w:p>
    <w:p w:rsidR="0021615C" w:rsidRDefault="0021615C">
      <w:pPr>
        <w:pStyle w:val="ConsPlusNormal"/>
        <w:ind w:firstLine="540"/>
        <w:jc w:val="both"/>
      </w:pPr>
      <w:r>
        <w:t>- изменить должность Курганского Сергея Ивановича - начальника управления культуры Белгородской области, заместителя председателя Совета;</w:t>
      </w:r>
    </w:p>
    <w:p w:rsidR="0021615C" w:rsidRDefault="0021615C">
      <w:pPr>
        <w:pStyle w:val="ConsPlusNormal"/>
        <w:ind w:firstLine="540"/>
        <w:jc w:val="both"/>
      </w:pPr>
      <w:r>
        <w:t xml:space="preserve">- ввести в </w:t>
      </w:r>
      <w:hyperlink r:id="rId8" w:history="1">
        <w:r>
          <w:rPr>
            <w:color w:val="0000FF"/>
          </w:rPr>
          <w:t>состав</w:t>
        </w:r>
      </w:hyperlink>
      <w:r>
        <w:t xml:space="preserve"> Совета:</w:t>
      </w:r>
    </w:p>
    <w:p w:rsidR="0021615C" w:rsidRDefault="0021615C">
      <w:pPr>
        <w:pStyle w:val="ConsPlusNormal"/>
      </w:pPr>
    </w:p>
    <w:p w:rsidR="0021615C" w:rsidRDefault="0021615C">
      <w:pPr>
        <w:pStyle w:val="ConsPlusCell"/>
        <w:jc w:val="both"/>
      </w:pPr>
      <w:r>
        <w:t>Алешникова Евгения      -  заместителя  начальника  управления   культуры</w:t>
      </w:r>
    </w:p>
    <w:p w:rsidR="0021615C" w:rsidRDefault="0021615C">
      <w:pPr>
        <w:pStyle w:val="ConsPlusCell"/>
        <w:jc w:val="both"/>
      </w:pPr>
      <w:r>
        <w:t>Алексеевича             Белгородской области;</w:t>
      </w:r>
    </w:p>
    <w:p w:rsidR="0021615C" w:rsidRDefault="0021615C">
      <w:pPr>
        <w:pStyle w:val="ConsPlusCell"/>
        <w:jc w:val="both"/>
      </w:pPr>
      <w:r>
        <w:t>Шварева Евгения         -    ректора    Белгородского    государственного</w:t>
      </w:r>
    </w:p>
    <w:p w:rsidR="0021615C" w:rsidRDefault="0021615C">
      <w:pPr>
        <w:pStyle w:val="ConsPlusCell"/>
        <w:jc w:val="both"/>
      </w:pPr>
      <w:r>
        <w:t>Викторовича             института культуры и искусств (по согласованию)</w:t>
      </w:r>
    </w:p>
    <w:p w:rsidR="0021615C" w:rsidRDefault="0021615C">
      <w:pPr>
        <w:pStyle w:val="ConsPlusNormal"/>
      </w:pPr>
    </w:p>
    <w:p w:rsidR="0021615C" w:rsidRDefault="0021615C">
      <w:pPr>
        <w:pStyle w:val="ConsPlusNormal"/>
        <w:jc w:val="right"/>
      </w:pPr>
      <w:r>
        <w:t>Губернатор Белгородской области</w:t>
      </w:r>
    </w:p>
    <w:p w:rsidR="0021615C" w:rsidRDefault="0021615C">
      <w:pPr>
        <w:pStyle w:val="ConsPlusNormal"/>
        <w:jc w:val="right"/>
      </w:pPr>
      <w:r>
        <w:t>Е.САВЧЕНКО</w:t>
      </w:r>
    </w:p>
    <w:p w:rsidR="0021615C" w:rsidRDefault="0021615C">
      <w:pPr>
        <w:pStyle w:val="ConsPlusNormal"/>
      </w:pPr>
    </w:p>
    <w:p w:rsidR="0021615C" w:rsidRDefault="0021615C">
      <w:pPr>
        <w:pStyle w:val="ConsPlusNormal"/>
      </w:pPr>
    </w:p>
    <w:p w:rsidR="0021615C" w:rsidRDefault="002161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233" w:rsidRDefault="00DF5233">
      <w:bookmarkStart w:id="0" w:name="_GoBack"/>
      <w:bookmarkEnd w:id="0"/>
    </w:p>
    <w:sectPr w:rsidR="00DF5233" w:rsidSect="009B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5C"/>
    <w:rsid w:val="0021615C"/>
    <w:rsid w:val="00D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6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6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6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6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32ED9718CE52137E888FC2035FE78B368480477B389A73704E6F72A6CE70A0261BD199E97DFD4DF77D552Z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532ED9718CE52137E888FC2035FE78B368480477B389A73704E6F72A6CE70A0261BD199E97DFD4DF77D552Z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532ED9718CE52137E888FC2035FE78B368480477B389A73704E6F72A6CE70A0261BD199E97DFD4DF77D552Z6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Е.И.</dc:creator>
  <cp:lastModifiedBy>Котлова Е.И.</cp:lastModifiedBy>
  <cp:revision>1</cp:revision>
  <dcterms:created xsi:type="dcterms:W3CDTF">2015-12-23T07:25:00Z</dcterms:created>
  <dcterms:modified xsi:type="dcterms:W3CDTF">2015-12-23T07:26:00Z</dcterms:modified>
</cp:coreProperties>
</file>